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9EA5" w14:textId="77777777" w:rsidR="00A12BE5" w:rsidRPr="00A07D21" w:rsidRDefault="00A12BE5">
      <w:pPr>
        <w:rPr>
          <w:rFonts w:asciiTheme="minorHAnsi" w:hAnsiTheme="minorHAnsi" w:cstheme="minorHAnsi"/>
          <w:b/>
          <w:sz w:val="36"/>
          <w:szCs w:val="36"/>
        </w:rPr>
      </w:pPr>
    </w:p>
    <w:p w14:paraId="65E14529" w14:textId="6B359129" w:rsidR="003C38D4" w:rsidRPr="003C38D4" w:rsidRDefault="00CE500B" w:rsidP="003C38D4">
      <w:pPr>
        <w:rPr>
          <w:rFonts w:asciiTheme="minorHAnsi" w:hAnsiTheme="minorHAnsi" w:cstheme="minorHAnsi"/>
          <w:b/>
          <w:bCs/>
          <w:color w:val="92CDDC" w:themeColor="accent5" w:themeTint="99"/>
          <w:sz w:val="36"/>
          <w:szCs w:val="36"/>
          <w:shd w:val="clear" w:color="auto" w:fill="FFFFFF"/>
          <w:lang w:val="en-GB"/>
        </w:rPr>
      </w:pPr>
      <w:r w:rsidRPr="00A07D21">
        <w:rPr>
          <w:rFonts w:asciiTheme="minorHAnsi" w:hAnsiTheme="minorHAnsi" w:cstheme="minorHAnsi"/>
          <w:b/>
          <w:color w:val="31849B" w:themeColor="accent5" w:themeShade="BF"/>
          <w:sz w:val="36"/>
          <w:szCs w:val="36"/>
        </w:rPr>
        <w:t xml:space="preserve">Call </w:t>
      </w:r>
      <w:r w:rsidR="007E050B" w:rsidRPr="00A07D21">
        <w:rPr>
          <w:rFonts w:asciiTheme="minorHAnsi" w:hAnsiTheme="minorHAnsi" w:cstheme="minorHAnsi"/>
          <w:b/>
          <w:color w:val="31849B" w:themeColor="accent5" w:themeShade="BF"/>
          <w:sz w:val="36"/>
          <w:szCs w:val="36"/>
        </w:rPr>
        <w:t>or</w:t>
      </w:r>
      <w:r w:rsidRPr="00A07D21">
        <w:rPr>
          <w:rFonts w:asciiTheme="minorHAnsi" w:hAnsiTheme="minorHAnsi" w:cstheme="minorHAnsi"/>
          <w:b/>
          <w:color w:val="31849B" w:themeColor="accent5" w:themeShade="BF"/>
          <w:sz w:val="36"/>
          <w:szCs w:val="36"/>
        </w:rPr>
        <w:t xml:space="preserve"> Expression of Interest: </w:t>
      </w:r>
      <w:r w:rsidR="003C38D4">
        <w:rPr>
          <w:rFonts w:asciiTheme="minorHAnsi" w:hAnsiTheme="minorHAnsi" w:cstheme="minorHAnsi"/>
          <w:b/>
          <w:color w:val="31849B" w:themeColor="accent5" w:themeShade="BF"/>
          <w:sz w:val="36"/>
          <w:szCs w:val="36"/>
        </w:rPr>
        <w:t>Greater Manchester C</w:t>
      </w:r>
      <w:r w:rsidR="005258C6" w:rsidRPr="00A07D21">
        <w:rPr>
          <w:rFonts w:asciiTheme="minorHAnsi" w:hAnsiTheme="minorHAnsi" w:cstheme="minorHAnsi"/>
          <w:b/>
          <w:color w:val="31849B" w:themeColor="accent5" w:themeShade="BF"/>
          <w:sz w:val="36"/>
          <w:szCs w:val="36"/>
        </w:rPr>
        <w:t xml:space="preserve">ombined Authority (GMCA) Skills for Growth: </w:t>
      </w:r>
      <w:r w:rsidR="00A07D21" w:rsidRPr="00A07D21">
        <w:rPr>
          <w:rFonts w:asciiTheme="minorHAnsi" w:hAnsiTheme="minorHAnsi" w:cstheme="minorHAnsi"/>
          <w:b/>
          <w:color w:val="92CDDC" w:themeColor="accent5" w:themeTint="99"/>
          <w:sz w:val="36"/>
          <w:szCs w:val="36"/>
          <w:shd w:val="clear" w:color="auto" w:fill="FFFFFF"/>
        </w:rPr>
        <w:t xml:space="preserve">ESF Skill for Growth: </w:t>
      </w:r>
      <w:r w:rsidR="003C38D4" w:rsidRPr="003C38D4">
        <w:rPr>
          <w:rFonts w:asciiTheme="minorHAnsi" w:hAnsiTheme="minorHAnsi" w:cstheme="minorHAnsi"/>
          <w:b/>
          <w:bCs/>
          <w:color w:val="92CDDC" w:themeColor="accent5" w:themeTint="99"/>
          <w:sz w:val="36"/>
          <w:szCs w:val="36"/>
          <w:shd w:val="clear" w:color="auto" w:fill="FFFFFF"/>
          <w:lang w:val="en-GB"/>
        </w:rPr>
        <w:t>HR and Recruitment Skills for Non-HR Professionals</w:t>
      </w:r>
    </w:p>
    <w:p w14:paraId="1CE759C3" w14:textId="010EB062" w:rsidR="00A07D21" w:rsidRPr="003C38D4" w:rsidRDefault="003C38D4" w:rsidP="00A07D21">
      <w:pPr>
        <w:rPr>
          <w:rFonts w:asciiTheme="minorHAnsi" w:hAnsiTheme="minorHAnsi" w:cstheme="minorHAnsi"/>
          <w:b/>
          <w:bCs/>
          <w:color w:val="92CDDC" w:themeColor="accent5" w:themeTint="99"/>
          <w:sz w:val="36"/>
          <w:szCs w:val="36"/>
          <w:shd w:val="clear" w:color="auto" w:fill="FFFFFF"/>
          <w:lang w:val="en-GB"/>
        </w:rPr>
      </w:pPr>
      <w:r w:rsidRPr="003C38D4">
        <w:rPr>
          <w:rFonts w:asciiTheme="minorHAnsi" w:hAnsiTheme="minorHAnsi" w:cstheme="minorHAnsi"/>
          <w:b/>
          <w:bCs/>
          <w:color w:val="92CDDC" w:themeColor="accent5" w:themeTint="99"/>
          <w:sz w:val="36"/>
          <w:szCs w:val="36"/>
          <w:shd w:val="clear" w:color="auto" w:fill="FFFFFF"/>
          <w:lang w:val="en-GB"/>
        </w:rPr>
        <w:t>DN602397</w:t>
      </w:r>
    </w:p>
    <w:p w14:paraId="4910A1C0" w14:textId="118E588A" w:rsidR="000257C6" w:rsidRPr="00A07D21" w:rsidRDefault="000257C6" w:rsidP="005258C6">
      <w:pPr>
        <w:rPr>
          <w:rFonts w:asciiTheme="minorHAnsi" w:hAnsiTheme="minorHAnsi" w:cstheme="minorHAnsi"/>
          <w:b/>
          <w:color w:val="1F497D" w:themeColor="text2"/>
          <w:sz w:val="36"/>
          <w:szCs w:val="36"/>
        </w:rPr>
      </w:pPr>
    </w:p>
    <w:p w14:paraId="56FDA67A" w14:textId="590F5BEF" w:rsidR="00C34911" w:rsidRPr="00A07D21" w:rsidRDefault="005258C6" w:rsidP="005258C6">
      <w:pPr>
        <w:rPr>
          <w:rFonts w:asciiTheme="minorHAnsi" w:hAnsiTheme="minorHAnsi" w:cstheme="minorHAnsi"/>
          <w:b/>
          <w:color w:val="31849B" w:themeColor="accent5" w:themeShade="BF"/>
          <w:sz w:val="36"/>
          <w:szCs w:val="36"/>
        </w:rPr>
      </w:pPr>
      <w:r w:rsidRPr="00A07D21">
        <w:rPr>
          <w:rFonts w:asciiTheme="minorHAnsi" w:hAnsiTheme="minorHAnsi" w:cstheme="minorHAnsi"/>
          <w:b/>
          <w:color w:val="31849B" w:themeColor="accent5" w:themeShade="BF"/>
          <w:sz w:val="36"/>
          <w:szCs w:val="36"/>
        </w:rPr>
        <w:t>Greater Manchester Region</w:t>
      </w:r>
    </w:p>
    <w:p w14:paraId="690F2AC7" w14:textId="77777777" w:rsidR="005258C6" w:rsidRPr="00A07D21" w:rsidRDefault="005258C6" w:rsidP="005258C6">
      <w:pPr>
        <w:jc w:val="both"/>
        <w:rPr>
          <w:rFonts w:asciiTheme="minorHAnsi" w:hAnsiTheme="minorHAnsi" w:cstheme="minorHAnsi"/>
          <w:b/>
          <w:color w:val="31849B" w:themeColor="accent5" w:themeShade="BF"/>
          <w:sz w:val="36"/>
          <w:szCs w:val="36"/>
        </w:rPr>
      </w:pPr>
    </w:p>
    <w:p w14:paraId="52AA9EA8" w14:textId="383875E2" w:rsidR="00B73BDA" w:rsidRPr="00A07D21" w:rsidRDefault="00917041" w:rsidP="005258C6">
      <w:pPr>
        <w:jc w:val="both"/>
        <w:rPr>
          <w:rFonts w:asciiTheme="minorHAnsi" w:hAnsiTheme="minorHAnsi" w:cstheme="minorHAnsi"/>
          <w:b/>
          <w:color w:val="31849B" w:themeColor="accent5" w:themeShade="BF"/>
          <w:sz w:val="36"/>
          <w:szCs w:val="36"/>
        </w:rPr>
      </w:pPr>
      <w:r w:rsidRPr="00A07D21">
        <w:rPr>
          <w:rFonts w:asciiTheme="minorHAnsi" w:hAnsiTheme="minorHAnsi" w:cstheme="minorHAnsi"/>
          <w:b/>
          <w:color w:val="31849B" w:themeColor="accent5" w:themeShade="BF"/>
          <w:sz w:val="36"/>
          <w:szCs w:val="36"/>
        </w:rPr>
        <w:t>Introduction</w:t>
      </w:r>
    </w:p>
    <w:p w14:paraId="563F052D" w14:textId="77777777" w:rsidR="00A07D21" w:rsidRDefault="00A07D21" w:rsidP="005258C6">
      <w:pPr>
        <w:jc w:val="both"/>
      </w:pPr>
    </w:p>
    <w:p w14:paraId="0177B495" w14:textId="5A62D8EB" w:rsidR="003C38D4" w:rsidRDefault="00F3469B" w:rsidP="003C38D4">
      <w:pPr>
        <w:jc w:val="both"/>
        <w:rPr>
          <w:rFonts w:ascii="Arial" w:hAnsi="Arial" w:cs="Arial"/>
        </w:rPr>
      </w:pPr>
      <w:r>
        <w:rPr>
          <w:rFonts w:ascii="Arial" w:hAnsi="Arial" w:cs="Arial"/>
        </w:rPr>
        <w:t>B2W Group</w:t>
      </w:r>
      <w:r w:rsidR="088A04F9" w:rsidRPr="00D64877">
        <w:rPr>
          <w:rFonts w:ascii="Arial" w:hAnsi="Arial" w:cs="Arial"/>
        </w:rPr>
        <w:t xml:space="preserve"> intends to bid as Prime contractor for the </w:t>
      </w:r>
      <w:r w:rsidR="4728FFF6" w:rsidRPr="00D64877">
        <w:rPr>
          <w:rFonts w:ascii="Arial" w:hAnsi="Arial" w:cs="Arial"/>
        </w:rPr>
        <w:t xml:space="preserve">above </w:t>
      </w:r>
      <w:proofErr w:type="gramStart"/>
      <w:r w:rsidR="005258C6" w:rsidRPr="00D64877">
        <w:rPr>
          <w:rFonts w:ascii="Arial" w:hAnsi="Arial" w:cs="Arial"/>
        </w:rPr>
        <w:t>mini-competition</w:t>
      </w:r>
      <w:proofErr w:type="gramEnd"/>
      <w:r w:rsidR="005258C6" w:rsidRPr="00D64877">
        <w:rPr>
          <w:rFonts w:ascii="Arial" w:hAnsi="Arial" w:cs="Arial"/>
        </w:rPr>
        <w:t xml:space="preserve"> which has been released via GMCA’s Education, Work and Skills Flexible Procurement System (FPS)</w:t>
      </w:r>
      <w:r w:rsidR="088A04F9" w:rsidRPr="00D64877">
        <w:rPr>
          <w:rFonts w:ascii="Arial" w:hAnsi="Arial" w:cs="Arial"/>
        </w:rPr>
        <w:t xml:space="preserve">. </w:t>
      </w:r>
      <w:r w:rsidR="00A07D21" w:rsidRPr="00D64877">
        <w:rPr>
          <w:rFonts w:ascii="Arial" w:hAnsi="Arial" w:cs="Arial"/>
        </w:rPr>
        <w:t>B2W</w:t>
      </w:r>
      <w:r w:rsidR="088A04F9" w:rsidRPr="00D64877">
        <w:rPr>
          <w:rFonts w:ascii="Arial" w:hAnsi="Arial" w:cs="Arial"/>
        </w:rPr>
        <w:t xml:space="preserve"> </w:t>
      </w:r>
      <w:r w:rsidR="7173F9C0" w:rsidRPr="00D64877">
        <w:rPr>
          <w:rFonts w:ascii="Arial" w:hAnsi="Arial" w:cs="Arial"/>
        </w:rPr>
        <w:t xml:space="preserve">is inviting expressions of interest </w:t>
      </w:r>
      <w:r w:rsidR="4B6CFB31" w:rsidRPr="00D64877">
        <w:rPr>
          <w:rFonts w:ascii="Arial" w:hAnsi="Arial" w:cs="Arial"/>
        </w:rPr>
        <w:t>(EOI)</w:t>
      </w:r>
      <w:r w:rsidR="1B366756" w:rsidRPr="00D64877">
        <w:rPr>
          <w:rFonts w:ascii="Arial" w:hAnsi="Arial" w:cs="Arial"/>
        </w:rPr>
        <w:t xml:space="preserve"> from organisations who </w:t>
      </w:r>
      <w:r w:rsidR="005258C6" w:rsidRPr="00D64877">
        <w:rPr>
          <w:rFonts w:ascii="Arial" w:hAnsi="Arial" w:cs="Arial"/>
        </w:rPr>
        <w:t>can</w:t>
      </w:r>
      <w:r w:rsidR="1B366756" w:rsidRPr="00D64877">
        <w:rPr>
          <w:rFonts w:ascii="Arial" w:hAnsi="Arial" w:cs="Arial"/>
        </w:rPr>
        <w:t xml:space="preserve"> deliver</w:t>
      </w:r>
      <w:r w:rsidR="005258C6" w:rsidRPr="00D64877">
        <w:rPr>
          <w:rFonts w:ascii="Arial" w:hAnsi="Arial" w:cs="Arial"/>
        </w:rPr>
        <w:t xml:space="preserve"> training in</w:t>
      </w:r>
      <w:r w:rsidR="00F673C1">
        <w:rPr>
          <w:rFonts w:ascii="Arial" w:hAnsi="Arial" w:cs="Arial"/>
        </w:rPr>
        <w:t xml:space="preserve"> HR and Recruitment Skills for Non-HR Professionals</w:t>
      </w:r>
      <w:r w:rsidR="005258C6" w:rsidRPr="00D64877">
        <w:rPr>
          <w:rFonts w:ascii="Arial" w:hAnsi="Arial" w:cs="Arial"/>
        </w:rPr>
        <w:t xml:space="preserve"> </w:t>
      </w:r>
    </w:p>
    <w:p w14:paraId="79E0DC69" w14:textId="77777777" w:rsidR="003C38D4" w:rsidRDefault="003C38D4" w:rsidP="003C38D4">
      <w:pPr>
        <w:jc w:val="both"/>
        <w:rPr>
          <w:rFonts w:ascii="Arial" w:hAnsi="Arial" w:cs="Arial"/>
        </w:rPr>
      </w:pPr>
    </w:p>
    <w:p w14:paraId="5DC0F60E" w14:textId="6857583C" w:rsidR="00A07D21" w:rsidRPr="00D64877" w:rsidRDefault="00A07D21" w:rsidP="003C38D4">
      <w:pPr>
        <w:jc w:val="both"/>
        <w:rPr>
          <w:rFonts w:ascii="Arial" w:hAnsi="Arial" w:cs="Arial"/>
        </w:rPr>
      </w:pPr>
      <w:r w:rsidRPr="00D64877">
        <w:rPr>
          <w:rFonts w:ascii="Arial" w:hAnsi="Arial" w:cs="Arial"/>
        </w:rPr>
        <w:t>The B2W Group provide professional training, coaching and recruitment services to suit the needs of a range of employers and individuals. Founded in 2011, The B2W Group has trained and supported tens of thousands of people throughout the UK into a variety of businesses, both large and small. We provide innovative training and recruitment solutions for organisations by tailoring our services to the employer’s and employee’s needs.</w:t>
      </w:r>
    </w:p>
    <w:p w14:paraId="4AB6715B" w14:textId="77777777" w:rsidR="00A07D21" w:rsidRPr="00D64877" w:rsidRDefault="00A07D21" w:rsidP="00A07D21">
      <w:pPr>
        <w:autoSpaceDE w:val="0"/>
        <w:autoSpaceDN w:val="0"/>
        <w:adjustRightInd w:val="0"/>
        <w:jc w:val="both"/>
        <w:rPr>
          <w:rFonts w:ascii="Arial" w:hAnsi="Arial" w:cs="Arial"/>
        </w:rPr>
      </w:pPr>
    </w:p>
    <w:p w14:paraId="4EAC6EF9" w14:textId="77777777" w:rsidR="00A07D21" w:rsidRPr="00D64877" w:rsidRDefault="00A07D21" w:rsidP="00A07D21">
      <w:pPr>
        <w:autoSpaceDE w:val="0"/>
        <w:autoSpaceDN w:val="0"/>
        <w:adjustRightInd w:val="0"/>
        <w:jc w:val="both"/>
        <w:rPr>
          <w:rFonts w:ascii="Arial" w:hAnsi="Arial" w:cs="Arial"/>
        </w:rPr>
      </w:pPr>
      <w:r w:rsidRPr="00D64877">
        <w:rPr>
          <w:rFonts w:ascii="Arial" w:hAnsi="Arial" w:cs="Arial"/>
        </w:rPr>
        <w:t>The B2W Group has a fresh approach to transforming businesses by up-skilling their current employees, helping them to recruit new talent or supporting them through the process of hiring an apprentice.  All of our courses are available through various streams of Government funding and so they are a cost-effective way to provide high-quality training within the workplace.</w:t>
      </w:r>
    </w:p>
    <w:p w14:paraId="59ECB3C2" w14:textId="77777777" w:rsidR="00DD093A" w:rsidRPr="00D64877" w:rsidRDefault="00DD093A" w:rsidP="005258C6">
      <w:pPr>
        <w:autoSpaceDE w:val="0"/>
        <w:autoSpaceDN w:val="0"/>
        <w:adjustRightInd w:val="0"/>
        <w:jc w:val="both"/>
        <w:rPr>
          <w:rFonts w:ascii="Arial" w:hAnsi="Arial" w:cs="Arial"/>
        </w:rPr>
      </w:pPr>
    </w:p>
    <w:p w14:paraId="43BFF3B0" w14:textId="54277A03" w:rsidR="005034F4" w:rsidRPr="00D64877" w:rsidRDefault="00A81BA7" w:rsidP="005258C6">
      <w:pPr>
        <w:autoSpaceDE w:val="0"/>
        <w:autoSpaceDN w:val="0"/>
        <w:adjustRightInd w:val="0"/>
        <w:jc w:val="both"/>
        <w:rPr>
          <w:rFonts w:ascii="Arial" w:hAnsi="Arial" w:cs="Arial"/>
        </w:rPr>
      </w:pPr>
      <w:r w:rsidRPr="00D64877">
        <w:rPr>
          <w:rFonts w:ascii="Arial" w:hAnsi="Arial" w:cs="Arial"/>
        </w:rPr>
        <w:t>Su</w:t>
      </w:r>
      <w:r w:rsidR="00CE500B" w:rsidRPr="00D64877">
        <w:rPr>
          <w:rFonts w:ascii="Arial" w:hAnsi="Arial" w:cs="Arial"/>
        </w:rPr>
        <w:t>pply chain partners</w:t>
      </w:r>
      <w:r w:rsidRPr="00D64877">
        <w:rPr>
          <w:rFonts w:ascii="Arial" w:hAnsi="Arial" w:cs="Arial"/>
        </w:rPr>
        <w:t xml:space="preserve"> are a key part of our success in meeting and exceeding the needs of commissioners and stakeholders</w:t>
      </w:r>
      <w:r w:rsidR="00374F88" w:rsidRPr="00D64877">
        <w:rPr>
          <w:rFonts w:ascii="Arial" w:hAnsi="Arial" w:cs="Arial"/>
        </w:rPr>
        <w:t>.</w:t>
      </w:r>
      <w:r w:rsidRPr="00D64877">
        <w:rPr>
          <w:rFonts w:ascii="Arial" w:hAnsi="Arial" w:cs="Arial"/>
        </w:rPr>
        <w:t xml:space="preserve"> We want to work with organisations that have a strong track record of delivery in the</w:t>
      </w:r>
      <w:r w:rsidR="006E088B" w:rsidRPr="00D64877">
        <w:rPr>
          <w:rFonts w:ascii="Arial" w:hAnsi="Arial" w:cs="Arial"/>
        </w:rPr>
        <w:t xml:space="preserve"> skills and education</w:t>
      </w:r>
      <w:r w:rsidR="00D400F6" w:rsidRPr="00D64877">
        <w:rPr>
          <w:rFonts w:ascii="Arial" w:hAnsi="Arial" w:cs="Arial"/>
        </w:rPr>
        <w:t xml:space="preserve"> </w:t>
      </w:r>
      <w:r w:rsidR="006E088B" w:rsidRPr="00D64877">
        <w:rPr>
          <w:rFonts w:ascii="Arial" w:hAnsi="Arial" w:cs="Arial"/>
        </w:rPr>
        <w:t>sector</w:t>
      </w:r>
      <w:r w:rsidRPr="00D64877">
        <w:rPr>
          <w:rFonts w:ascii="Arial" w:hAnsi="Arial" w:cs="Arial"/>
        </w:rPr>
        <w:t xml:space="preserve"> and can help us reach priority customers through excellent partner engagement.  </w:t>
      </w:r>
    </w:p>
    <w:p w14:paraId="4F8BC1B6" w14:textId="77777777" w:rsidR="005258C6" w:rsidRDefault="005258C6" w:rsidP="005258C6">
      <w:pPr>
        <w:autoSpaceDE w:val="0"/>
        <w:autoSpaceDN w:val="0"/>
        <w:adjustRightInd w:val="0"/>
        <w:jc w:val="both"/>
        <w:rPr>
          <w:rFonts w:cs="Arial"/>
        </w:rPr>
      </w:pPr>
    </w:p>
    <w:p w14:paraId="646F8DE2" w14:textId="77777777" w:rsidR="00244DC7" w:rsidRPr="003C38D4" w:rsidRDefault="00A07D21" w:rsidP="00244DC7">
      <w:pPr>
        <w:rPr>
          <w:rFonts w:asciiTheme="minorHAnsi" w:hAnsiTheme="minorHAnsi" w:cstheme="minorHAnsi"/>
          <w:b/>
          <w:bCs/>
          <w:color w:val="92CDDC" w:themeColor="accent5" w:themeTint="99"/>
          <w:sz w:val="36"/>
          <w:szCs w:val="36"/>
          <w:shd w:val="clear" w:color="auto" w:fill="FFFFFF"/>
          <w:lang w:val="en-GB"/>
        </w:rPr>
      </w:pPr>
      <w:r w:rsidRPr="00A07D21">
        <w:rPr>
          <w:rFonts w:asciiTheme="minorHAnsi" w:hAnsiTheme="minorHAnsi" w:cstheme="minorHAnsi"/>
          <w:b/>
          <w:color w:val="31849B" w:themeColor="accent5" w:themeShade="BF"/>
          <w:sz w:val="36"/>
          <w:szCs w:val="36"/>
        </w:rPr>
        <w:t xml:space="preserve">Skills for Growth: </w:t>
      </w:r>
      <w:r w:rsidRPr="00A07D21">
        <w:rPr>
          <w:rFonts w:asciiTheme="minorHAnsi" w:hAnsiTheme="minorHAnsi" w:cstheme="minorHAnsi"/>
          <w:b/>
          <w:color w:val="92CDDC" w:themeColor="accent5" w:themeTint="99"/>
          <w:sz w:val="36"/>
          <w:szCs w:val="36"/>
          <w:shd w:val="clear" w:color="auto" w:fill="FFFFFF"/>
        </w:rPr>
        <w:t xml:space="preserve">ESF Skill for Growth: </w:t>
      </w:r>
      <w:r w:rsidR="00244DC7" w:rsidRPr="00A07D21">
        <w:rPr>
          <w:rFonts w:asciiTheme="minorHAnsi" w:hAnsiTheme="minorHAnsi" w:cstheme="minorHAnsi"/>
          <w:b/>
          <w:color w:val="92CDDC" w:themeColor="accent5" w:themeTint="99"/>
          <w:sz w:val="36"/>
          <w:szCs w:val="36"/>
          <w:shd w:val="clear" w:color="auto" w:fill="FFFFFF"/>
        </w:rPr>
        <w:t xml:space="preserve">ESF Skill for Growth: </w:t>
      </w:r>
      <w:r w:rsidR="00244DC7" w:rsidRPr="003C38D4">
        <w:rPr>
          <w:rFonts w:asciiTheme="minorHAnsi" w:hAnsiTheme="minorHAnsi" w:cstheme="minorHAnsi"/>
          <w:b/>
          <w:bCs/>
          <w:color w:val="92CDDC" w:themeColor="accent5" w:themeTint="99"/>
          <w:sz w:val="36"/>
          <w:szCs w:val="36"/>
          <w:shd w:val="clear" w:color="auto" w:fill="FFFFFF"/>
          <w:lang w:val="en-GB"/>
        </w:rPr>
        <w:t>HR and Recruitment Skills for Non-HR Professionals</w:t>
      </w:r>
    </w:p>
    <w:p w14:paraId="26A30DCA" w14:textId="77777777" w:rsidR="00244DC7" w:rsidRPr="003C38D4" w:rsidRDefault="00244DC7" w:rsidP="00244DC7">
      <w:pPr>
        <w:rPr>
          <w:rFonts w:asciiTheme="minorHAnsi" w:hAnsiTheme="minorHAnsi" w:cstheme="minorHAnsi"/>
          <w:b/>
          <w:bCs/>
          <w:color w:val="92CDDC" w:themeColor="accent5" w:themeTint="99"/>
          <w:sz w:val="36"/>
          <w:szCs w:val="36"/>
          <w:shd w:val="clear" w:color="auto" w:fill="FFFFFF"/>
          <w:lang w:val="en-GB"/>
        </w:rPr>
      </w:pPr>
      <w:r w:rsidRPr="003C38D4">
        <w:rPr>
          <w:rFonts w:asciiTheme="minorHAnsi" w:hAnsiTheme="minorHAnsi" w:cstheme="minorHAnsi"/>
          <w:b/>
          <w:bCs/>
          <w:color w:val="92CDDC" w:themeColor="accent5" w:themeTint="99"/>
          <w:sz w:val="36"/>
          <w:szCs w:val="36"/>
          <w:shd w:val="clear" w:color="auto" w:fill="FFFFFF"/>
          <w:lang w:val="en-GB"/>
        </w:rPr>
        <w:t>DN602397</w:t>
      </w:r>
    </w:p>
    <w:p w14:paraId="7AE01EC4" w14:textId="77777777" w:rsidR="00A07D21" w:rsidRPr="00D64877" w:rsidRDefault="00A07D21" w:rsidP="00A07D21">
      <w:pPr>
        <w:rPr>
          <w:b/>
          <w:color w:val="1F497D" w:themeColor="text2"/>
        </w:rPr>
      </w:pPr>
    </w:p>
    <w:p w14:paraId="25D9B1D7" w14:textId="77777777" w:rsidR="003C38D4" w:rsidRPr="003C38D4" w:rsidRDefault="003C38D4" w:rsidP="003C38D4">
      <w:pPr>
        <w:rPr>
          <w:rFonts w:ascii="Arial" w:hAnsi="Arial" w:cs="Arial"/>
          <w:color w:val="000000"/>
          <w:shd w:val="clear" w:color="auto" w:fill="FFFFFF"/>
          <w:lang w:val="en-GB"/>
        </w:rPr>
      </w:pPr>
      <w:r w:rsidRPr="003C38D4">
        <w:rPr>
          <w:rFonts w:ascii="Arial" w:hAnsi="Arial" w:cs="Arial"/>
          <w:color w:val="000000"/>
          <w:shd w:val="clear" w:color="auto" w:fill="FFFFFF"/>
          <w:lang w:val="en-GB"/>
        </w:rPr>
        <w:t>Skilled managers are critical to employee engagement, organisational success and national economic wellbeing. Line managers play a vital role in determining the health, wellbeing and engagement of their team. Enhancing managers' skills, competencies and knowledge by providing training in HR people/soft skills is essential.</w:t>
      </w:r>
    </w:p>
    <w:p w14:paraId="2B885641" w14:textId="77777777" w:rsidR="003C38D4" w:rsidRPr="003C38D4" w:rsidRDefault="003C38D4" w:rsidP="003C38D4">
      <w:pPr>
        <w:rPr>
          <w:rFonts w:ascii="Arial" w:hAnsi="Arial" w:cs="Arial"/>
          <w:color w:val="000000"/>
          <w:shd w:val="clear" w:color="auto" w:fill="FFFFFF"/>
          <w:lang w:val="en-GB"/>
        </w:rPr>
      </w:pPr>
    </w:p>
    <w:p w14:paraId="2861CA97" w14:textId="77777777" w:rsidR="003C38D4" w:rsidRPr="003C38D4" w:rsidRDefault="003C38D4" w:rsidP="003C38D4">
      <w:pPr>
        <w:rPr>
          <w:rFonts w:ascii="Arial" w:hAnsi="Arial" w:cs="Arial"/>
          <w:color w:val="000000"/>
          <w:shd w:val="clear" w:color="auto" w:fill="FFFFFF"/>
          <w:lang w:val="en-GB"/>
        </w:rPr>
      </w:pPr>
      <w:r w:rsidRPr="003C38D4">
        <w:rPr>
          <w:rFonts w:ascii="Arial" w:hAnsi="Arial" w:cs="Arial"/>
          <w:color w:val="000000"/>
          <w:shd w:val="clear" w:color="auto" w:fill="FFFFFF"/>
          <w:lang w:val="en-GB"/>
        </w:rPr>
        <w:lastRenderedPageBreak/>
        <w:t>Management and leadership programmes tend to contain models and theories yet training exploring the challenges that managers face or offer practical ways of engaging and developing teams is vital. To adopt a management approach that supports this, this commissioning is purposefully around training on a series of modules specifically for line managers.</w:t>
      </w:r>
    </w:p>
    <w:p w14:paraId="4AA5C790" w14:textId="77777777" w:rsidR="003C38D4" w:rsidRPr="003C38D4" w:rsidRDefault="003C38D4" w:rsidP="003C38D4">
      <w:pPr>
        <w:rPr>
          <w:rFonts w:ascii="Arial" w:hAnsi="Arial" w:cs="Arial"/>
          <w:color w:val="000000"/>
          <w:shd w:val="clear" w:color="auto" w:fill="FFFFFF"/>
          <w:lang w:val="en-GB"/>
        </w:rPr>
      </w:pPr>
    </w:p>
    <w:p w14:paraId="2AA2C7B6" w14:textId="77777777" w:rsidR="003C38D4" w:rsidRDefault="003C38D4" w:rsidP="003C38D4">
      <w:pPr>
        <w:rPr>
          <w:rFonts w:ascii="Arial" w:hAnsi="Arial" w:cs="Arial"/>
          <w:bCs/>
          <w:color w:val="000000"/>
          <w:shd w:val="clear" w:color="auto" w:fill="FFFFFF"/>
          <w:lang w:val="en-GB"/>
        </w:rPr>
      </w:pPr>
      <w:r w:rsidRPr="003C38D4">
        <w:rPr>
          <w:rFonts w:ascii="Arial" w:hAnsi="Arial" w:cs="Arial"/>
          <w:bCs/>
          <w:color w:val="000000"/>
          <w:shd w:val="clear" w:color="auto" w:fill="FFFFFF"/>
          <w:lang w:val="en-GB"/>
        </w:rPr>
        <w:t xml:space="preserve">Feedback from consultations with businesses across a range of sectors have highlighted the need for upskilling people with specific HR and recruitment skills, in particular where individuals are not currently considered to be a HR professional. </w:t>
      </w:r>
    </w:p>
    <w:p w14:paraId="0D4048DE" w14:textId="77777777" w:rsidR="003C38D4" w:rsidRDefault="003C38D4" w:rsidP="003C38D4">
      <w:pPr>
        <w:rPr>
          <w:rFonts w:ascii="Arial" w:hAnsi="Arial" w:cs="Arial"/>
          <w:bCs/>
          <w:color w:val="000000"/>
          <w:shd w:val="clear" w:color="auto" w:fill="FFFFFF"/>
          <w:lang w:val="en-GB"/>
        </w:rPr>
      </w:pPr>
    </w:p>
    <w:p w14:paraId="54E5CECE" w14:textId="41D46C01" w:rsidR="003C38D4" w:rsidRPr="003C38D4" w:rsidRDefault="003C38D4" w:rsidP="003C38D4">
      <w:pPr>
        <w:rPr>
          <w:rFonts w:ascii="Arial" w:hAnsi="Arial" w:cs="Arial"/>
          <w:bCs/>
          <w:color w:val="000000"/>
          <w:shd w:val="clear" w:color="auto" w:fill="FFFFFF"/>
          <w:lang w:val="en-GB"/>
        </w:rPr>
      </w:pPr>
      <w:r w:rsidRPr="003C38D4">
        <w:rPr>
          <w:rFonts w:ascii="Arial" w:hAnsi="Arial" w:cs="Arial"/>
          <w:bCs/>
          <w:color w:val="000000"/>
          <w:shd w:val="clear" w:color="auto" w:fill="FFFFFF"/>
          <w:lang w:val="en-GB"/>
        </w:rPr>
        <w:t>Employers cited in particular:</w:t>
      </w:r>
    </w:p>
    <w:p w14:paraId="0F3B9978" w14:textId="77777777" w:rsidR="003C38D4" w:rsidRPr="003C38D4" w:rsidRDefault="003C38D4" w:rsidP="003C38D4">
      <w:pPr>
        <w:numPr>
          <w:ilvl w:val="0"/>
          <w:numId w:val="46"/>
        </w:numPr>
        <w:rPr>
          <w:rFonts w:ascii="Arial" w:hAnsi="Arial" w:cs="Arial"/>
          <w:bCs/>
          <w:color w:val="000000"/>
          <w:shd w:val="clear" w:color="auto" w:fill="FFFFFF"/>
          <w:lang w:val="en-GB"/>
        </w:rPr>
      </w:pPr>
      <w:r w:rsidRPr="003C38D4">
        <w:rPr>
          <w:rFonts w:ascii="Arial" w:hAnsi="Arial" w:cs="Arial"/>
          <w:b/>
          <w:color w:val="000000"/>
          <w:shd w:val="clear" w:color="auto" w:fill="FFFFFF"/>
          <w:lang w:val="en-GB"/>
        </w:rPr>
        <w:t>Recruitment and Selection</w:t>
      </w:r>
      <w:r w:rsidRPr="003C38D4">
        <w:rPr>
          <w:rFonts w:ascii="Arial" w:hAnsi="Arial" w:cs="Arial"/>
          <w:bCs/>
          <w:color w:val="000000"/>
          <w:shd w:val="clear" w:color="auto" w:fill="FFFFFF"/>
          <w:lang w:val="en-GB"/>
        </w:rPr>
        <w:t xml:space="preserve"> - areas including drafting of adverts and Job descriptions, advertising / sources to attract diverse talent pipelines considering full range of government initiatives and local labour market information, interview techniques and selection testing (i.e. unconscious bias training).</w:t>
      </w:r>
    </w:p>
    <w:p w14:paraId="7C7B41E5" w14:textId="77777777" w:rsidR="003C38D4" w:rsidRPr="003C38D4" w:rsidRDefault="003C38D4" w:rsidP="003C38D4">
      <w:pPr>
        <w:numPr>
          <w:ilvl w:val="0"/>
          <w:numId w:val="46"/>
        </w:numPr>
        <w:rPr>
          <w:rFonts w:ascii="Arial" w:hAnsi="Arial" w:cs="Arial"/>
          <w:color w:val="000000"/>
          <w:shd w:val="clear" w:color="auto" w:fill="FFFFFF"/>
          <w:lang w:val="en-GB"/>
        </w:rPr>
      </w:pPr>
      <w:r w:rsidRPr="003C38D4">
        <w:rPr>
          <w:rFonts w:ascii="Arial" w:hAnsi="Arial" w:cs="Arial"/>
          <w:b/>
          <w:bCs/>
          <w:color w:val="000000"/>
          <w:shd w:val="clear" w:color="auto" w:fill="FFFFFF"/>
          <w:lang w:val="en-GB"/>
        </w:rPr>
        <w:t>Creating and implementing HR policies</w:t>
      </w:r>
      <w:r w:rsidRPr="003C38D4">
        <w:rPr>
          <w:rFonts w:ascii="Arial" w:hAnsi="Arial" w:cs="Arial"/>
          <w:color w:val="000000"/>
          <w:shd w:val="clear" w:color="auto" w:fill="FFFFFF"/>
          <w:lang w:val="en-GB"/>
        </w:rPr>
        <w:t xml:space="preserve"> – key policies include professional conduct, disciplinaries, whistleblowing, capability, managing absence and return to work meetings, health and wellbeing and performance management including supervision training (in particular tailored for the management of hybrid working including motivation of teams, health and wellbeing and resilience).</w:t>
      </w:r>
    </w:p>
    <w:p w14:paraId="1F9BDBF7" w14:textId="77777777" w:rsidR="003C38D4" w:rsidRPr="003C38D4" w:rsidRDefault="003C38D4" w:rsidP="003C38D4">
      <w:pPr>
        <w:numPr>
          <w:ilvl w:val="0"/>
          <w:numId w:val="46"/>
        </w:numPr>
        <w:rPr>
          <w:rFonts w:ascii="Arial" w:hAnsi="Arial" w:cs="Arial"/>
          <w:bCs/>
          <w:color w:val="000000"/>
          <w:shd w:val="clear" w:color="auto" w:fill="FFFFFF"/>
          <w:lang w:val="en-GB"/>
        </w:rPr>
      </w:pPr>
      <w:r w:rsidRPr="003C38D4">
        <w:rPr>
          <w:rFonts w:ascii="Arial" w:hAnsi="Arial" w:cs="Arial"/>
          <w:b/>
          <w:color w:val="000000"/>
          <w:shd w:val="clear" w:color="auto" w:fill="FFFFFF"/>
          <w:lang w:val="en-GB"/>
        </w:rPr>
        <w:t>Resource Management</w:t>
      </w:r>
      <w:r w:rsidRPr="003C38D4">
        <w:rPr>
          <w:rFonts w:ascii="Arial" w:hAnsi="Arial" w:cs="Arial"/>
          <w:bCs/>
          <w:color w:val="000000"/>
          <w:shd w:val="clear" w:color="auto" w:fill="FFFFFF"/>
          <w:lang w:val="en-GB"/>
        </w:rPr>
        <w:t xml:space="preserve"> – allocating, planning and organising workloads, managing resources and staffing rotas on time and to budget.</w:t>
      </w:r>
    </w:p>
    <w:p w14:paraId="39524A41" w14:textId="77777777" w:rsidR="003C38D4" w:rsidRPr="003C38D4" w:rsidRDefault="003C38D4" w:rsidP="003C38D4">
      <w:pPr>
        <w:rPr>
          <w:rFonts w:ascii="Arial" w:hAnsi="Arial" w:cs="Arial"/>
          <w:bCs/>
          <w:color w:val="000000"/>
          <w:shd w:val="clear" w:color="auto" w:fill="FFFFFF"/>
          <w:lang w:val="en-GB"/>
        </w:rPr>
      </w:pPr>
    </w:p>
    <w:p w14:paraId="24F769F2" w14:textId="77777777" w:rsidR="003C38D4" w:rsidRPr="003C38D4" w:rsidRDefault="003C38D4" w:rsidP="003C38D4">
      <w:pPr>
        <w:rPr>
          <w:rFonts w:ascii="Arial" w:hAnsi="Arial" w:cs="Arial"/>
          <w:color w:val="000000"/>
          <w:shd w:val="clear" w:color="auto" w:fill="FFFFFF"/>
          <w:lang w:val="en-GB"/>
        </w:rPr>
      </w:pPr>
      <w:r w:rsidRPr="003C38D4">
        <w:rPr>
          <w:rFonts w:ascii="Arial" w:hAnsi="Arial" w:cs="Arial"/>
          <w:color w:val="000000"/>
          <w:shd w:val="clear" w:color="auto" w:fill="FFFFFF"/>
          <w:lang w:val="en-GB"/>
        </w:rPr>
        <w:t>Elements of CIPD accredited courses are in scope for this where an individual is not ready to complete a full qualification. Modules of other relevant qualifications can also be delivered. Modules of learning from relevant Level 3+ apprenticeship standards can also be included in this package, where the modules are chosen and put together by the individual relevant to their role.</w:t>
      </w:r>
    </w:p>
    <w:p w14:paraId="42A82395" w14:textId="77777777" w:rsidR="003C38D4" w:rsidRPr="003C38D4" w:rsidRDefault="003C38D4" w:rsidP="003C38D4">
      <w:pPr>
        <w:rPr>
          <w:rFonts w:ascii="Arial" w:hAnsi="Arial" w:cs="Arial"/>
          <w:color w:val="000000"/>
          <w:shd w:val="clear" w:color="auto" w:fill="FFFFFF"/>
          <w:lang w:val="en-GB"/>
        </w:rPr>
      </w:pPr>
    </w:p>
    <w:p w14:paraId="4769ED96" w14:textId="77777777" w:rsidR="003C38D4" w:rsidRPr="003C38D4" w:rsidRDefault="003C38D4" w:rsidP="003C38D4">
      <w:pPr>
        <w:rPr>
          <w:rFonts w:ascii="Arial" w:hAnsi="Arial" w:cs="Arial"/>
          <w:color w:val="000000"/>
          <w:shd w:val="clear" w:color="auto" w:fill="FFFFFF"/>
          <w:lang w:val="en-GB"/>
        </w:rPr>
      </w:pPr>
      <w:r w:rsidRPr="003C38D4">
        <w:rPr>
          <w:rFonts w:ascii="Arial" w:hAnsi="Arial" w:cs="Arial"/>
          <w:color w:val="000000"/>
          <w:shd w:val="clear" w:color="auto" w:fill="FFFFFF"/>
          <w:lang w:val="en-GB"/>
        </w:rPr>
        <w:t>The specification is part of a longer-term plan to develop skills to ensure that businesses are better able to retain and progress staff. Increasing opportunities for upskilling and investing in staff training and development has been highlighted as a key factor in reducing staff turnover and increasing business growth. The overarching aim of the package is to improve skills, create pathways for progression, and prepare people for higher apprenticeships/higher levels of learning.</w:t>
      </w:r>
    </w:p>
    <w:p w14:paraId="4C623289" w14:textId="77777777" w:rsidR="003C38D4" w:rsidRDefault="003C38D4" w:rsidP="003C38D4">
      <w:pPr>
        <w:rPr>
          <w:rFonts w:ascii="Arial" w:hAnsi="Arial" w:cs="Arial"/>
          <w:color w:val="000000"/>
          <w:shd w:val="clear" w:color="auto" w:fill="FFFFFF"/>
        </w:rPr>
      </w:pPr>
    </w:p>
    <w:p w14:paraId="6E3996FF" w14:textId="77777777" w:rsidR="003C38D4" w:rsidRPr="00D64877" w:rsidRDefault="003C38D4" w:rsidP="003C38D4">
      <w:pPr>
        <w:rPr>
          <w:rFonts w:ascii="Arial" w:hAnsi="Arial" w:cs="Arial"/>
          <w:bCs/>
        </w:rPr>
      </w:pPr>
    </w:p>
    <w:p w14:paraId="798A6E64" w14:textId="6B678C07" w:rsidR="009E35A5" w:rsidRPr="00D64877" w:rsidRDefault="009E35A5" w:rsidP="005258C6">
      <w:pPr>
        <w:jc w:val="both"/>
        <w:rPr>
          <w:rFonts w:ascii="Arial" w:hAnsi="Arial" w:cs="Arial"/>
        </w:rPr>
      </w:pPr>
      <w:r w:rsidRPr="00D64877">
        <w:rPr>
          <w:rFonts w:ascii="Arial" w:hAnsi="Arial" w:cs="Arial"/>
        </w:rPr>
        <w:t>The maximum budget for this contract as a whole is £500,000.</w:t>
      </w:r>
    </w:p>
    <w:p w14:paraId="7E73CD3E" w14:textId="3B95C886" w:rsidR="009E35A5" w:rsidRPr="00D64877" w:rsidRDefault="009E35A5" w:rsidP="005258C6">
      <w:pPr>
        <w:jc w:val="both"/>
        <w:rPr>
          <w:rFonts w:ascii="Arial" w:hAnsi="Arial" w:cs="Arial"/>
        </w:rPr>
      </w:pPr>
    </w:p>
    <w:p w14:paraId="4CABD540" w14:textId="64FE1D39" w:rsidR="009E35A5" w:rsidRPr="00D64877" w:rsidRDefault="009E35A5" w:rsidP="009E35A5">
      <w:pPr>
        <w:rPr>
          <w:rFonts w:ascii="Arial" w:hAnsi="Arial" w:cs="Arial"/>
        </w:rPr>
      </w:pPr>
      <w:r w:rsidRPr="00D64877">
        <w:rPr>
          <w:rFonts w:ascii="Arial" w:hAnsi="Arial" w:cs="Arial"/>
        </w:rPr>
        <w:t xml:space="preserve">Delivery is expected to start by no later than </w:t>
      </w:r>
      <w:r w:rsidRPr="00D64877">
        <w:rPr>
          <w:rFonts w:ascii="Arial" w:hAnsi="Arial" w:cs="Arial"/>
          <w:b/>
          <w:bCs/>
        </w:rPr>
        <w:t xml:space="preserve">end of </w:t>
      </w:r>
      <w:r w:rsidR="003C38D4">
        <w:rPr>
          <w:rFonts w:ascii="Arial" w:hAnsi="Arial" w:cs="Arial"/>
          <w:b/>
          <w:bCs/>
        </w:rPr>
        <w:t xml:space="preserve">June </w:t>
      </w:r>
      <w:r w:rsidRPr="00D64877">
        <w:rPr>
          <w:rFonts w:ascii="Arial" w:hAnsi="Arial" w:cs="Arial"/>
          <w:b/>
          <w:bCs/>
        </w:rPr>
        <w:t>2022 and all activity should be completed and claimed by September 2023</w:t>
      </w:r>
      <w:r w:rsidRPr="00D64877">
        <w:rPr>
          <w:rFonts w:ascii="Arial" w:hAnsi="Arial" w:cs="Arial"/>
        </w:rPr>
        <w:t xml:space="preserve">. GMCA expects a significant proportion of enrolments to happen within the first 7 months of the contract. </w:t>
      </w:r>
    </w:p>
    <w:p w14:paraId="526F7509" w14:textId="77777777" w:rsidR="009E35A5" w:rsidRDefault="009E35A5" w:rsidP="005258C6">
      <w:pPr>
        <w:jc w:val="both"/>
        <w:rPr>
          <w:rFonts w:cstheme="minorHAnsi"/>
          <w:bCs/>
        </w:rPr>
      </w:pPr>
    </w:p>
    <w:p w14:paraId="43CC09DC" w14:textId="77777777" w:rsidR="00244DC7" w:rsidRDefault="00244DC7" w:rsidP="005258C6">
      <w:pPr>
        <w:jc w:val="both"/>
        <w:rPr>
          <w:rFonts w:cstheme="minorHAnsi"/>
          <w:bCs/>
        </w:rPr>
      </w:pPr>
    </w:p>
    <w:p w14:paraId="05A31C9C" w14:textId="77777777" w:rsidR="00244DC7" w:rsidRDefault="00244DC7" w:rsidP="005258C6">
      <w:pPr>
        <w:jc w:val="both"/>
        <w:rPr>
          <w:rFonts w:cstheme="minorHAnsi"/>
          <w:bCs/>
        </w:rPr>
      </w:pPr>
    </w:p>
    <w:p w14:paraId="5D8D3E6C" w14:textId="77777777" w:rsidR="00244DC7" w:rsidRPr="00C20B36" w:rsidRDefault="00244DC7" w:rsidP="005258C6">
      <w:pPr>
        <w:jc w:val="both"/>
        <w:rPr>
          <w:rFonts w:cstheme="minorHAnsi"/>
          <w:bCs/>
        </w:rPr>
      </w:pPr>
    </w:p>
    <w:p w14:paraId="1A3A32F8" w14:textId="77777777" w:rsidR="005258C6" w:rsidRPr="00C20B36" w:rsidRDefault="005258C6" w:rsidP="005258C6">
      <w:pPr>
        <w:rPr>
          <w:rFonts w:cstheme="minorHAnsi"/>
        </w:rPr>
      </w:pPr>
    </w:p>
    <w:tbl>
      <w:tblPr>
        <w:tblStyle w:val="TableGrid"/>
        <w:tblW w:w="0" w:type="auto"/>
        <w:tblLook w:val="04A0" w:firstRow="1" w:lastRow="0" w:firstColumn="1" w:lastColumn="0" w:noHBand="0" w:noVBand="1"/>
      </w:tblPr>
      <w:tblGrid>
        <w:gridCol w:w="1604"/>
        <w:gridCol w:w="7412"/>
      </w:tblGrid>
      <w:tr w:rsidR="00D64877" w:rsidRPr="00786EA9" w14:paraId="4C8F9432" w14:textId="77777777" w:rsidTr="003C38D4">
        <w:tc>
          <w:tcPr>
            <w:tcW w:w="9016" w:type="dxa"/>
            <w:gridSpan w:val="2"/>
            <w:shd w:val="clear" w:color="auto" w:fill="E37922"/>
          </w:tcPr>
          <w:p w14:paraId="164E78AC" w14:textId="77777777" w:rsidR="003C38D4" w:rsidRPr="00786EA9" w:rsidRDefault="003C38D4" w:rsidP="003C38D4">
            <w:pPr>
              <w:rPr>
                <w:rFonts w:ascii="Arial" w:hAnsi="Arial" w:cs="Arial"/>
                <w:b/>
                <w:bCs/>
              </w:rPr>
            </w:pPr>
            <w:bookmarkStart w:id="0" w:name="_Hlk77770798"/>
            <w:r>
              <w:rPr>
                <w:rFonts w:ascii="Arial" w:hAnsi="Arial" w:cs="Arial"/>
                <w:b/>
                <w:bCs/>
              </w:rPr>
              <w:lastRenderedPageBreak/>
              <w:t>HR and Recruitment Skills for Non-HR Professionals</w:t>
            </w:r>
          </w:p>
          <w:p w14:paraId="673DE538" w14:textId="77777777" w:rsidR="00D64877" w:rsidRPr="00786EA9" w:rsidRDefault="00D64877" w:rsidP="003C38D4">
            <w:pPr>
              <w:rPr>
                <w:rFonts w:ascii="Arial" w:hAnsi="Arial" w:cs="Arial"/>
                <w:b/>
                <w:bCs/>
              </w:rPr>
            </w:pPr>
          </w:p>
        </w:tc>
      </w:tr>
      <w:tr w:rsidR="00D64877" w:rsidRPr="00786EA9" w14:paraId="0946FAC5" w14:textId="77777777" w:rsidTr="003C38D4">
        <w:tc>
          <w:tcPr>
            <w:tcW w:w="1604" w:type="dxa"/>
          </w:tcPr>
          <w:p w14:paraId="3B352FDC" w14:textId="77777777" w:rsidR="00D64877" w:rsidRPr="00786EA9" w:rsidRDefault="00D64877" w:rsidP="003C38D4">
            <w:pPr>
              <w:rPr>
                <w:rFonts w:ascii="Arial" w:hAnsi="Arial" w:cs="Arial"/>
              </w:rPr>
            </w:pPr>
            <w:r w:rsidRPr="00786EA9">
              <w:rPr>
                <w:rFonts w:ascii="Arial" w:hAnsi="Arial" w:cs="Arial"/>
              </w:rPr>
              <w:t>Objective</w:t>
            </w:r>
          </w:p>
        </w:tc>
        <w:tc>
          <w:tcPr>
            <w:tcW w:w="7412" w:type="dxa"/>
          </w:tcPr>
          <w:p w14:paraId="59BB6B2B" w14:textId="77777777" w:rsidR="003C38D4" w:rsidRPr="0004483C" w:rsidRDefault="003C38D4" w:rsidP="003C38D4">
            <w:pPr>
              <w:jc w:val="both"/>
              <w:rPr>
                <w:rFonts w:ascii="Arial" w:hAnsi="Arial" w:cs="Arial"/>
              </w:rPr>
            </w:pPr>
            <w:r w:rsidRPr="0004483C">
              <w:rPr>
                <w:rFonts w:ascii="Arial" w:hAnsi="Arial" w:cs="Arial"/>
              </w:rPr>
              <w:t xml:space="preserve">To upskill employees across Greater Manchester so that they can access higher levels of </w:t>
            </w:r>
            <w:r>
              <w:rPr>
                <w:rFonts w:ascii="Arial" w:hAnsi="Arial" w:cs="Arial"/>
              </w:rPr>
              <w:t xml:space="preserve">HR people skills </w:t>
            </w:r>
            <w:r w:rsidRPr="0004483C">
              <w:rPr>
                <w:rFonts w:ascii="Arial" w:hAnsi="Arial" w:cs="Arial"/>
              </w:rPr>
              <w:t xml:space="preserve">learning and / or for the purpose of </w:t>
            </w:r>
            <w:r>
              <w:rPr>
                <w:rFonts w:ascii="Arial" w:hAnsi="Arial" w:cs="Arial"/>
              </w:rPr>
              <w:t xml:space="preserve">team leader / management </w:t>
            </w:r>
            <w:r w:rsidRPr="0004483C">
              <w:rPr>
                <w:rFonts w:ascii="Arial" w:hAnsi="Arial" w:cs="Arial"/>
              </w:rPr>
              <w:t xml:space="preserve">career progression within </w:t>
            </w:r>
            <w:r>
              <w:rPr>
                <w:rFonts w:ascii="Arial" w:hAnsi="Arial" w:cs="Arial"/>
              </w:rPr>
              <w:t xml:space="preserve">a range of </w:t>
            </w:r>
            <w:r w:rsidRPr="0004483C">
              <w:rPr>
                <w:rFonts w:ascii="Arial" w:hAnsi="Arial" w:cs="Arial"/>
              </w:rPr>
              <w:t>sector</w:t>
            </w:r>
            <w:r>
              <w:rPr>
                <w:rFonts w:ascii="Arial" w:hAnsi="Arial" w:cs="Arial"/>
              </w:rPr>
              <w:t>s</w:t>
            </w:r>
            <w:r w:rsidRPr="0004483C">
              <w:rPr>
                <w:rFonts w:ascii="Arial" w:hAnsi="Arial" w:cs="Arial"/>
              </w:rPr>
              <w:t>.</w:t>
            </w:r>
          </w:p>
          <w:p w14:paraId="060B2931" w14:textId="77777777" w:rsidR="003C38D4" w:rsidRPr="0004483C" w:rsidRDefault="003C38D4" w:rsidP="003C38D4">
            <w:pPr>
              <w:jc w:val="both"/>
              <w:rPr>
                <w:rFonts w:ascii="Arial" w:hAnsi="Arial" w:cs="Arial"/>
              </w:rPr>
            </w:pPr>
          </w:p>
          <w:p w14:paraId="7537E4BC" w14:textId="77777777" w:rsidR="003C38D4" w:rsidRPr="0004483C" w:rsidRDefault="003C38D4" w:rsidP="003C38D4">
            <w:pPr>
              <w:jc w:val="both"/>
              <w:rPr>
                <w:rFonts w:ascii="Arial" w:hAnsi="Arial" w:cs="Arial"/>
                <w:bCs/>
              </w:rPr>
            </w:pPr>
            <w:r w:rsidRPr="0004483C">
              <w:rPr>
                <w:rFonts w:ascii="Arial" w:hAnsi="Arial" w:cs="Arial"/>
                <w:bCs/>
              </w:rPr>
              <w:t xml:space="preserve">Based on feedback from employers, </w:t>
            </w:r>
            <w:r>
              <w:rPr>
                <w:rFonts w:ascii="Arial" w:hAnsi="Arial" w:cs="Arial"/>
                <w:bCs/>
              </w:rPr>
              <w:t>training could include ele</w:t>
            </w:r>
            <w:r w:rsidRPr="0004483C">
              <w:rPr>
                <w:rFonts w:ascii="Arial" w:hAnsi="Arial" w:cs="Arial"/>
                <w:bCs/>
              </w:rPr>
              <w:t>ments of (where this is relevant to the individual role and needs):</w:t>
            </w:r>
          </w:p>
          <w:p w14:paraId="7C4EF961" w14:textId="77777777" w:rsidR="003C38D4" w:rsidRPr="00E91A90" w:rsidRDefault="003C38D4" w:rsidP="003C38D4">
            <w:pPr>
              <w:pStyle w:val="ListParagraph"/>
              <w:numPr>
                <w:ilvl w:val="0"/>
                <w:numId w:val="45"/>
              </w:numPr>
              <w:jc w:val="both"/>
              <w:rPr>
                <w:rFonts w:ascii="Arial" w:hAnsi="Arial" w:cs="Arial"/>
                <w:bCs/>
              </w:rPr>
            </w:pPr>
            <w:r w:rsidRPr="00E91A90">
              <w:rPr>
                <w:rFonts w:ascii="Arial" w:hAnsi="Arial" w:cs="Arial"/>
                <w:bCs/>
              </w:rPr>
              <w:t xml:space="preserve">Recruitment and Selection / Resourcing </w:t>
            </w:r>
          </w:p>
          <w:p w14:paraId="7CC1EC74" w14:textId="77777777" w:rsidR="003C38D4" w:rsidRPr="00E91A90" w:rsidRDefault="003C38D4" w:rsidP="003C38D4">
            <w:pPr>
              <w:pStyle w:val="ListParagraph"/>
              <w:numPr>
                <w:ilvl w:val="0"/>
                <w:numId w:val="45"/>
              </w:numPr>
              <w:jc w:val="both"/>
              <w:rPr>
                <w:rFonts w:ascii="Arial" w:hAnsi="Arial" w:cs="Arial"/>
              </w:rPr>
            </w:pPr>
            <w:r w:rsidRPr="71562426">
              <w:rPr>
                <w:rFonts w:ascii="Arial" w:hAnsi="Arial" w:cs="Arial"/>
              </w:rPr>
              <w:t>Managing Teams and employee health &amp; wellbeing</w:t>
            </w:r>
          </w:p>
          <w:p w14:paraId="369925D6" w14:textId="77777777" w:rsidR="003C38D4" w:rsidRDefault="003C38D4" w:rsidP="003C38D4">
            <w:pPr>
              <w:pStyle w:val="ListParagraph"/>
              <w:numPr>
                <w:ilvl w:val="0"/>
                <w:numId w:val="45"/>
              </w:numPr>
              <w:jc w:val="both"/>
            </w:pPr>
            <w:r w:rsidRPr="71562426">
              <w:rPr>
                <w:rFonts w:ascii="Arial" w:eastAsia="Century Gothic" w:hAnsi="Arial" w:cs="Arial"/>
              </w:rPr>
              <w:t>Developing and implementing HR policies</w:t>
            </w:r>
          </w:p>
          <w:p w14:paraId="2C4D5AC9" w14:textId="77777777" w:rsidR="003C38D4" w:rsidRPr="00E91A90" w:rsidRDefault="003C38D4" w:rsidP="003C38D4">
            <w:pPr>
              <w:pStyle w:val="ListParagraph"/>
              <w:numPr>
                <w:ilvl w:val="0"/>
                <w:numId w:val="45"/>
              </w:numPr>
              <w:jc w:val="both"/>
              <w:rPr>
                <w:rFonts w:ascii="Arial" w:hAnsi="Arial" w:cs="Arial"/>
                <w:bCs/>
              </w:rPr>
            </w:pPr>
            <w:r w:rsidRPr="00E91A90">
              <w:rPr>
                <w:rFonts w:ascii="Arial" w:hAnsi="Arial" w:cs="Arial"/>
                <w:bCs/>
              </w:rPr>
              <w:t>Managing Resources and Budgets</w:t>
            </w:r>
          </w:p>
          <w:p w14:paraId="2EA094E8" w14:textId="77777777" w:rsidR="003C38D4" w:rsidRPr="00E91A90" w:rsidRDefault="003C38D4" w:rsidP="003C38D4">
            <w:pPr>
              <w:pStyle w:val="ListParagraph"/>
              <w:numPr>
                <w:ilvl w:val="0"/>
                <w:numId w:val="45"/>
              </w:numPr>
              <w:jc w:val="both"/>
              <w:rPr>
                <w:rFonts w:ascii="Arial" w:hAnsi="Arial" w:cs="Arial"/>
                <w:bCs/>
              </w:rPr>
            </w:pPr>
            <w:r w:rsidRPr="00E91A90">
              <w:rPr>
                <w:rFonts w:ascii="Arial" w:hAnsi="Arial" w:cs="Arial"/>
                <w:bCs/>
              </w:rPr>
              <w:t xml:space="preserve">Understanding local </w:t>
            </w:r>
            <w:proofErr w:type="spellStart"/>
            <w:r w:rsidRPr="00E91A90">
              <w:rPr>
                <w:rFonts w:ascii="Arial" w:hAnsi="Arial" w:cs="Arial"/>
                <w:bCs/>
              </w:rPr>
              <w:t>labour</w:t>
            </w:r>
            <w:proofErr w:type="spellEnd"/>
            <w:r w:rsidRPr="00E91A90">
              <w:rPr>
                <w:rFonts w:ascii="Arial" w:hAnsi="Arial" w:cs="Arial"/>
                <w:bCs/>
              </w:rPr>
              <w:t xml:space="preserve"> market information and government initiatives to diversify talent pipelines and workforce profiles</w:t>
            </w:r>
          </w:p>
          <w:p w14:paraId="617D517C" w14:textId="77777777" w:rsidR="003C38D4" w:rsidRDefault="003C38D4" w:rsidP="003C38D4">
            <w:pPr>
              <w:jc w:val="both"/>
              <w:rPr>
                <w:rFonts w:ascii="Arial" w:hAnsi="Arial" w:cs="Arial"/>
                <w:bCs/>
              </w:rPr>
            </w:pPr>
          </w:p>
          <w:p w14:paraId="1FABEDA5" w14:textId="77777777" w:rsidR="003C38D4" w:rsidRDefault="003C38D4" w:rsidP="003C38D4">
            <w:pPr>
              <w:jc w:val="both"/>
              <w:rPr>
                <w:rFonts w:ascii="Arial" w:hAnsi="Arial" w:cs="Arial"/>
                <w:bCs/>
              </w:rPr>
            </w:pPr>
            <w:r w:rsidRPr="0004483C">
              <w:rPr>
                <w:rFonts w:ascii="Arial" w:hAnsi="Arial" w:cs="Arial"/>
                <w:bCs/>
              </w:rPr>
              <w:t xml:space="preserve">Providers can offer elements of relevant </w:t>
            </w:r>
            <w:r>
              <w:rPr>
                <w:rFonts w:ascii="Arial" w:hAnsi="Arial" w:cs="Arial"/>
                <w:bCs/>
              </w:rPr>
              <w:t xml:space="preserve">apprenticeship </w:t>
            </w:r>
            <w:r w:rsidRPr="0004483C">
              <w:rPr>
                <w:rFonts w:ascii="Arial" w:hAnsi="Arial" w:cs="Arial"/>
                <w:bCs/>
              </w:rPr>
              <w:t>occupational pathways</w:t>
            </w:r>
            <w:r>
              <w:rPr>
                <w:rFonts w:ascii="Arial" w:hAnsi="Arial" w:cs="Arial"/>
                <w:bCs/>
              </w:rPr>
              <w:t xml:space="preserve"> at levels 3+</w:t>
            </w:r>
            <w:r w:rsidRPr="0004483C">
              <w:rPr>
                <w:rFonts w:ascii="Arial" w:hAnsi="Arial" w:cs="Arial"/>
                <w:bCs/>
              </w:rPr>
              <w:t xml:space="preserve"> to support progression to higher levels of learning</w:t>
            </w:r>
            <w:r>
              <w:rPr>
                <w:rFonts w:ascii="Arial" w:hAnsi="Arial" w:cs="Arial"/>
                <w:bCs/>
              </w:rPr>
              <w:t>, including:</w:t>
            </w:r>
          </w:p>
          <w:p w14:paraId="21C8A67D" w14:textId="77777777" w:rsidR="003C38D4" w:rsidRPr="00E91A90" w:rsidRDefault="003C38D4" w:rsidP="003C38D4">
            <w:pPr>
              <w:pStyle w:val="ListParagraph"/>
              <w:numPr>
                <w:ilvl w:val="0"/>
                <w:numId w:val="47"/>
              </w:numPr>
              <w:jc w:val="both"/>
              <w:rPr>
                <w:rFonts w:ascii="Arial" w:hAnsi="Arial" w:cs="Arial"/>
                <w:bCs/>
              </w:rPr>
            </w:pPr>
            <w:r w:rsidRPr="00E91A90">
              <w:rPr>
                <w:rFonts w:ascii="Arial" w:hAnsi="Arial" w:cs="Arial"/>
                <w:bCs/>
              </w:rPr>
              <w:t xml:space="preserve">Recruitment </w:t>
            </w:r>
            <w:proofErr w:type="spellStart"/>
            <w:r w:rsidRPr="00E91A90">
              <w:rPr>
                <w:rFonts w:ascii="Arial" w:hAnsi="Arial" w:cs="Arial"/>
                <w:bCs/>
              </w:rPr>
              <w:t>Resourcer</w:t>
            </w:r>
            <w:proofErr w:type="spellEnd"/>
          </w:p>
          <w:p w14:paraId="29A7D131" w14:textId="77777777" w:rsidR="003C38D4" w:rsidRPr="00E91A90" w:rsidRDefault="003C38D4" w:rsidP="003C38D4">
            <w:pPr>
              <w:pStyle w:val="ListParagraph"/>
              <w:numPr>
                <w:ilvl w:val="0"/>
                <w:numId w:val="47"/>
              </w:numPr>
              <w:jc w:val="both"/>
              <w:rPr>
                <w:rFonts w:ascii="Arial" w:hAnsi="Arial" w:cs="Arial"/>
                <w:bCs/>
              </w:rPr>
            </w:pPr>
            <w:r w:rsidRPr="00E91A90">
              <w:rPr>
                <w:rFonts w:ascii="Arial" w:hAnsi="Arial" w:cs="Arial"/>
                <w:bCs/>
              </w:rPr>
              <w:t>Senior People Professional</w:t>
            </w:r>
          </w:p>
          <w:p w14:paraId="26111F17" w14:textId="77777777" w:rsidR="003C38D4" w:rsidRPr="00E91A90" w:rsidRDefault="003C38D4" w:rsidP="003C38D4">
            <w:pPr>
              <w:pStyle w:val="ListParagraph"/>
              <w:numPr>
                <w:ilvl w:val="0"/>
                <w:numId w:val="47"/>
              </w:numPr>
              <w:jc w:val="both"/>
              <w:rPr>
                <w:rFonts w:ascii="Arial" w:hAnsi="Arial" w:cs="Arial"/>
                <w:bCs/>
              </w:rPr>
            </w:pPr>
            <w:r w:rsidRPr="00E91A90">
              <w:rPr>
                <w:rFonts w:ascii="Arial" w:hAnsi="Arial" w:cs="Arial"/>
                <w:bCs/>
              </w:rPr>
              <w:t>Learning and Development Practitioner</w:t>
            </w:r>
          </w:p>
          <w:p w14:paraId="79E28A79" w14:textId="77777777" w:rsidR="003C38D4" w:rsidRPr="00E91A90" w:rsidRDefault="003C38D4" w:rsidP="003C38D4">
            <w:pPr>
              <w:pStyle w:val="ListParagraph"/>
              <w:numPr>
                <w:ilvl w:val="0"/>
                <w:numId w:val="47"/>
              </w:numPr>
              <w:jc w:val="both"/>
              <w:rPr>
                <w:rFonts w:ascii="Arial" w:hAnsi="Arial" w:cs="Arial"/>
                <w:bCs/>
              </w:rPr>
            </w:pPr>
            <w:r w:rsidRPr="00E91A90">
              <w:rPr>
                <w:rFonts w:ascii="Arial" w:hAnsi="Arial" w:cs="Arial"/>
                <w:bCs/>
              </w:rPr>
              <w:t>Diversity &amp; Inclusion Officer</w:t>
            </w:r>
          </w:p>
          <w:p w14:paraId="02E72AFD" w14:textId="77777777" w:rsidR="003C38D4" w:rsidRPr="00E91A90" w:rsidRDefault="003C38D4" w:rsidP="003C38D4">
            <w:pPr>
              <w:pStyle w:val="ListParagraph"/>
              <w:numPr>
                <w:ilvl w:val="0"/>
                <w:numId w:val="47"/>
              </w:numPr>
              <w:jc w:val="both"/>
              <w:rPr>
                <w:rFonts w:ascii="Arial" w:hAnsi="Arial" w:cs="Arial"/>
                <w:bCs/>
              </w:rPr>
            </w:pPr>
            <w:r w:rsidRPr="00E91A90">
              <w:rPr>
                <w:rFonts w:ascii="Arial" w:hAnsi="Arial" w:cs="Arial"/>
                <w:bCs/>
              </w:rPr>
              <w:t>HR Support</w:t>
            </w:r>
          </w:p>
          <w:p w14:paraId="37F691DF" w14:textId="7968D617" w:rsidR="00D64877" w:rsidRPr="00812B70" w:rsidRDefault="003C38D4" w:rsidP="003C38D4">
            <w:pPr>
              <w:jc w:val="both"/>
              <w:rPr>
                <w:rFonts w:ascii="Arial" w:hAnsi="Arial" w:cs="Arial"/>
                <w:bCs/>
              </w:rPr>
            </w:pPr>
            <w:r w:rsidRPr="00E91A90">
              <w:rPr>
                <w:rFonts w:ascii="Arial" w:hAnsi="Arial" w:cs="Arial"/>
                <w:bCs/>
              </w:rPr>
              <w:t>HR Consultant Partner</w:t>
            </w:r>
          </w:p>
        </w:tc>
      </w:tr>
      <w:tr w:rsidR="00D64877" w:rsidRPr="00786EA9" w14:paraId="74CD85FC" w14:textId="77777777" w:rsidTr="003C38D4">
        <w:tc>
          <w:tcPr>
            <w:tcW w:w="1604" w:type="dxa"/>
          </w:tcPr>
          <w:p w14:paraId="030F1A7B" w14:textId="77777777" w:rsidR="00D64877" w:rsidRPr="00786EA9" w:rsidRDefault="00D64877" w:rsidP="003C38D4">
            <w:pPr>
              <w:rPr>
                <w:rFonts w:ascii="Arial" w:hAnsi="Arial" w:cs="Arial"/>
              </w:rPr>
            </w:pPr>
            <w:r w:rsidRPr="00786EA9">
              <w:rPr>
                <w:rFonts w:ascii="Arial" w:hAnsi="Arial" w:cs="Arial"/>
              </w:rPr>
              <w:t>Accreditation</w:t>
            </w:r>
          </w:p>
        </w:tc>
        <w:tc>
          <w:tcPr>
            <w:tcW w:w="7412" w:type="dxa"/>
          </w:tcPr>
          <w:p w14:paraId="786ACA3E" w14:textId="77777777" w:rsidR="003C38D4" w:rsidRDefault="003C38D4" w:rsidP="003C38D4">
            <w:pPr>
              <w:jc w:val="both"/>
              <w:rPr>
                <w:rFonts w:ascii="Arial" w:hAnsi="Arial" w:cs="Arial"/>
              </w:rPr>
            </w:pPr>
            <w:r w:rsidRPr="00786EA9">
              <w:rPr>
                <w:rFonts w:ascii="Arial" w:hAnsi="Arial" w:cs="Arial"/>
              </w:rPr>
              <w:t xml:space="preserve">Where possible, there should be accreditation for each training module. These may be modular elements of existing qualifications and able to be used as accredited prior learning towards other qualifications.  </w:t>
            </w:r>
            <w:r>
              <w:rPr>
                <w:rFonts w:ascii="Arial" w:hAnsi="Arial" w:cs="Arial"/>
              </w:rPr>
              <w:t xml:space="preserve"> </w:t>
            </w:r>
          </w:p>
          <w:p w14:paraId="33DDAA54" w14:textId="77777777" w:rsidR="003C38D4" w:rsidRPr="00786EA9" w:rsidRDefault="003C38D4" w:rsidP="003C38D4">
            <w:pPr>
              <w:jc w:val="both"/>
              <w:rPr>
                <w:rFonts w:ascii="Arial" w:hAnsi="Arial" w:cs="Arial"/>
              </w:rPr>
            </w:pPr>
          </w:p>
          <w:p w14:paraId="6B92AB96" w14:textId="59DC3174" w:rsidR="00D64877" w:rsidRPr="00786EA9" w:rsidRDefault="003C38D4" w:rsidP="003C38D4">
            <w:pPr>
              <w:jc w:val="both"/>
              <w:rPr>
                <w:rFonts w:ascii="Arial" w:hAnsi="Arial" w:cs="Arial"/>
              </w:rPr>
            </w:pPr>
            <w:r w:rsidRPr="00786EA9">
              <w:rPr>
                <w:rFonts w:ascii="Arial" w:hAnsi="Arial" w:cs="Arial"/>
              </w:rPr>
              <w:t>The individual should have evidence to show new competencies and skills gained through the training. Training providers should be aware of how this package can complement and enhance existing and certified training.</w:t>
            </w:r>
          </w:p>
        </w:tc>
      </w:tr>
      <w:tr w:rsidR="003C38D4" w:rsidRPr="00786EA9" w14:paraId="402AAC7B" w14:textId="77777777" w:rsidTr="003C38D4">
        <w:tc>
          <w:tcPr>
            <w:tcW w:w="1604" w:type="dxa"/>
          </w:tcPr>
          <w:p w14:paraId="0B9A155A" w14:textId="77777777" w:rsidR="003C38D4" w:rsidRPr="00786EA9" w:rsidRDefault="003C38D4" w:rsidP="003C38D4">
            <w:pPr>
              <w:rPr>
                <w:rFonts w:ascii="Arial" w:hAnsi="Arial" w:cs="Arial"/>
              </w:rPr>
            </w:pPr>
            <w:r w:rsidRPr="3F89C365">
              <w:rPr>
                <w:rFonts w:ascii="Arial" w:hAnsi="Arial" w:cs="Arial"/>
              </w:rPr>
              <w:t>Suggested Programme Model</w:t>
            </w:r>
          </w:p>
        </w:tc>
        <w:tc>
          <w:tcPr>
            <w:tcW w:w="7412" w:type="dxa"/>
          </w:tcPr>
          <w:p w14:paraId="673FC0C3" w14:textId="77777777" w:rsidR="003C38D4" w:rsidRPr="00786EA9" w:rsidRDefault="003C38D4" w:rsidP="003C38D4">
            <w:pPr>
              <w:jc w:val="both"/>
              <w:rPr>
                <w:rFonts w:ascii="Arial" w:hAnsi="Arial" w:cs="Arial"/>
              </w:rPr>
            </w:pPr>
            <w:r w:rsidRPr="00786EA9">
              <w:rPr>
                <w:rFonts w:ascii="Arial" w:hAnsi="Arial" w:cs="Arial"/>
              </w:rPr>
              <w:t xml:space="preserve">Although there is no fixed </w:t>
            </w:r>
            <w:proofErr w:type="spellStart"/>
            <w:r w:rsidRPr="00786EA9">
              <w:rPr>
                <w:rFonts w:ascii="Arial" w:hAnsi="Arial" w:cs="Arial"/>
              </w:rPr>
              <w:t>programme</w:t>
            </w:r>
            <w:proofErr w:type="spellEnd"/>
            <w:r w:rsidRPr="00786EA9">
              <w:rPr>
                <w:rFonts w:ascii="Arial" w:hAnsi="Arial" w:cs="Arial"/>
              </w:rPr>
              <w:t xml:space="preserve"> model (full design of this is left up to the applicant based on their industry knowledge and understanding) we anticipate providers to be able to:</w:t>
            </w:r>
          </w:p>
          <w:p w14:paraId="13D2F945" w14:textId="77777777" w:rsidR="003C38D4" w:rsidRDefault="003C38D4" w:rsidP="003C38D4">
            <w:pPr>
              <w:pStyle w:val="ListParagraph"/>
              <w:numPr>
                <w:ilvl w:val="0"/>
                <w:numId w:val="33"/>
              </w:numPr>
              <w:jc w:val="both"/>
              <w:rPr>
                <w:rFonts w:ascii="Arial" w:hAnsi="Arial" w:cs="Arial"/>
              </w:rPr>
            </w:pPr>
            <w:r>
              <w:rPr>
                <w:rFonts w:ascii="Arial" w:hAnsi="Arial" w:cs="Arial"/>
              </w:rPr>
              <w:t>Develop a delivery model which allows individuals to apply their learning to a current work-based project, allowing them to demonstrate application of knowledge</w:t>
            </w:r>
          </w:p>
          <w:p w14:paraId="1FB18C48" w14:textId="77777777" w:rsidR="003C38D4" w:rsidRPr="00786EA9" w:rsidRDefault="003C38D4" w:rsidP="003C38D4">
            <w:pPr>
              <w:pStyle w:val="ListParagraph"/>
              <w:numPr>
                <w:ilvl w:val="0"/>
                <w:numId w:val="33"/>
              </w:numPr>
              <w:jc w:val="both"/>
              <w:rPr>
                <w:rFonts w:ascii="Arial" w:hAnsi="Arial" w:cs="Arial"/>
              </w:rPr>
            </w:pPr>
            <w:r w:rsidRPr="2031FF26">
              <w:rPr>
                <w:rFonts w:ascii="Arial" w:hAnsi="Arial" w:cs="Arial"/>
              </w:rPr>
              <w:t>Provide opportunities for individuals to upskill, increase their knowledge and prepare them for progression within their career and / or progression on to higher levels of learning. For example, where an individual is not ready to complete a Level 5 apprenticeship, they could complete relevant modules of learning from Level 3 and Level 4 apprenticeship standards</w:t>
            </w:r>
            <w:r w:rsidRPr="2031FF26">
              <w:rPr>
                <w:rStyle w:val="FootnoteReference"/>
                <w:rFonts w:ascii="Arial" w:hAnsi="Arial" w:cs="Arial"/>
              </w:rPr>
              <w:footnoteReference w:id="2"/>
            </w:r>
            <w:r w:rsidRPr="2031FF26">
              <w:rPr>
                <w:rFonts w:ascii="Arial" w:hAnsi="Arial" w:cs="Arial"/>
              </w:rPr>
              <w:t xml:space="preserve"> </w:t>
            </w:r>
            <w:r w:rsidRPr="2031FF26">
              <w:rPr>
                <w:rFonts w:ascii="Arial" w:hAnsi="Arial" w:cs="Arial"/>
              </w:rPr>
              <w:lastRenderedPageBreak/>
              <w:t xml:space="preserve">to prepare them for higher levels of learning and to enhance their technical skills and knowledge. Individuals should be supported to select the right modules and content for them and their workplace setting. </w:t>
            </w:r>
          </w:p>
          <w:p w14:paraId="795F732E" w14:textId="77777777" w:rsidR="003C38D4" w:rsidRPr="00786EA9" w:rsidRDefault="003C38D4" w:rsidP="003C38D4">
            <w:pPr>
              <w:pStyle w:val="ListParagraph"/>
              <w:numPr>
                <w:ilvl w:val="0"/>
                <w:numId w:val="33"/>
              </w:numPr>
              <w:jc w:val="both"/>
              <w:rPr>
                <w:rFonts w:ascii="Arial" w:hAnsi="Arial" w:cs="Arial"/>
                <w:bCs/>
              </w:rPr>
            </w:pPr>
            <w:r w:rsidRPr="00786EA9">
              <w:rPr>
                <w:rFonts w:ascii="Arial" w:hAnsi="Arial" w:cs="Arial"/>
                <w:bCs/>
              </w:rPr>
              <w:t>Offer wrap around support, where relevant and appropriate, to support individuals to prepare for higher levels of learning such as academic writing skills, critical thinking, research skills and assignment writing.</w:t>
            </w:r>
          </w:p>
          <w:p w14:paraId="5DD2A16C" w14:textId="77777777" w:rsidR="003C38D4" w:rsidRPr="00786EA9" w:rsidRDefault="003C38D4" w:rsidP="003C38D4">
            <w:pPr>
              <w:pStyle w:val="ListParagraph"/>
              <w:numPr>
                <w:ilvl w:val="0"/>
                <w:numId w:val="33"/>
              </w:numPr>
              <w:jc w:val="both"/>
              <w:rPr>
                <w:rFonts w:ascii="Arial" w:hAnsi="Arial" w:cs="Arial"/>
                <w:bCs/>
              </w:rPr>
            </w:pPr>
            <w:r w:rsidRPr="00786EA9">
              <w:rPr>
                <w:rFonts w:ascii="Arial" w:hAnsi="Arial" w:cs="Arial"/>
                <w:bCs/>
              </w:rPr>
              <w:t>Deliver bespoke training which is relevant to the</w:t>
            </w:r>
            <w:r>
              <w:rPr>
                <w:rFonts w:ascii="Arial" w:hAnsi="Arial" w:cs="Arial"/>
                <w:bCs/>
              </w:rPr>
              <w:t xml:space="preserve"> individual role or occupation and their </w:t>
            </w:r>
            <w:r w:rsidRPr="00786EA9">
              <w:rPr>
                <w:rFonts w:ascii="Arial" w:hAnsi="Arial" w:cs="Arial"/>
                <w:bCs/>
              </w:rPr>
              <w:t>progression aspirations. These bespoke elements should be designed in partnership with the employer and could contain elements suitable for aspiring leaders / managers / supervisors</w:t>
            </w:r>
            <w:r>
              <w:rPr>
                <w:rFonts w:ascii="Arial" w:hAnsi="Arial" w:cs="Arial"/>
                <w:bCs/>
              </w:rPr>
              <w:t xml:space="preserve">. </w:t>
            </w:r>
            <w:r w:rsidRPr="00786EA9">
              <w:rPr>
                <w:rFonts w:ascii="Arial" w:hAnsi="Arial" w:cs="Arial"/>
                <w:bCs/>
              </w:rPr>
              <w:t xml:space="preserve">As there is already some </w:t>
            </w:r>
            <w:r>
              <w:rPr>
                <w:rFonts w:ascii="Arial" w:hAnsi="Arial" w:cs="Arial"/>
                <w:bCs/>
              </w:rPr>
              <w:t xml:space="preserve">commercial training available in this space </w:t>
            </w:r>
            <w:r w:rsidRPr="00786EA9">
              <w:rPr>
                <w:rFonts w:ascii="Arial" w:hAnsi="Arial" w:cs="Arial"/>
                <w:bCs/>
              </w:rPr>
              <w:t xml:space="preserve">care should be taken to avoid duplication. </w:t>
            </w:r>
          </w:p>
          <w:p w14:paraId="748793DB" w14:textId="77777777" w:rsidR="003C38D4" w:rsidRPr="00786EA9" w:rsidRDefault="003C38D4" w:rsidP="003C38D4">
            <w:pPr>
              <w:jc w:val="both"/>
              <w:rPr>
                <w:rFonts w:ascii="Arial" w:hAnsi="Arial" w:cs="Arial"/>
              </w:rPr>
            </w:pPr>
          </w:p>
          <w:p w14:paraId="4D8D48B2" w14:textId="104040C8" w:rsidR="003C38D4" w:rsidRPr="00786EA9" w:rsidRDefault="003C38D4" w:rsidP="003C38D4">
            <w:pPr>
              <w:jc w:val="both"/>
              <w:rPr>
                <w:rFonts w:ascii="Arial" w:hAnsi="Arial" w:cs="Arial"/>
              </w:rPr>
            </w:pPr>
            <w:r w:rsidRPr="00786EA9">
              <w:rPr>
                <w:rFonts w:ascii="Arial" w:hAnsi="Arial" w:cs="Arial"/>
              </w:rPr>
              <w:t xml:space="preserve">Applicants are expected to structure content around the needs of individuals and their skills </w:t>
            </w:r>
            <w:r>
              <w:rPr>
                <w:rFonts w:ascii="Arial" w:hAnsi="Arial" w:cs="Arial"/>
              </w:rPr>
              <w:t>needs.</w:t>
            </w:r>
          </w:p>
        </w:tc>
      </w:tr>
      <w:tr w:rsidR="003C38D4" w:rsidRPr="00786EA9" w14:paraId="250BF60E" w14:textId="77777777" w:rsidTr="003C38D4">
        <w:tc>
          <w:tcPr>
            <w:tcW w:w="1604" w:type="dxa"/>
          </w:tcPr>
          <w:p w14:paraId="4027C007" w14:textId="77777777" w:rsidR="003C38D4" w:rsidRPr="00786EA9" w:rsidRDefault="003C38D4" w:rsidP="003C38D4">
            <w:pPr>
              <w:rPr>
                <w:rFonts w:ascii="Arial" w:hAnsi="Arial" w:cs="Arial"/>
              </w:rPr>
            </w:pPr>
            <w:r w:rsidRPr="00786EA9">
              <w:rPr>
                <w:rFonts w:ascii="Arial" w:hAnsi="Arial" w:cs="Arial"/>
              </w:rPr>
              <w:lastRenderedPageBreak/>
              <w:t xml:space="preserve">Who is this training aimed at?  </w:t>
            </w:r>
          </w:p>
        </w:tc>
        <w:tc>
          <w:tcPr>
            <w:tcW w:w="7412" w:type="dxa"/>
          </w:tcPr>
          <w:p w14:paraId="173BC32E" w14:textId="77777777" w:rsidR="003C38D4" w:rsidRDefault="003C38D4" w:rsidP="003C38D4">
            <w:pPr>
              <w:jc w:val="both"/>
              <w:rPr>
                <w:rFonts w:ascii="Arial" w:hAnsi="Arial" w:cs="Arial"/>
              </w:rPr>
            </w:pPr>
            <w:r w:rsidRPr="2031FF26">
              <w:rPr>
                <w:rFonts w:ascii="Arial" w:hAnsi="Arial" w:cs="Arial"/>
              </w:rPr>
              <w:t>Individuals in roles</w:t>
            </w:r>
            <w:r>
              <w:rPr>
                <w:rFonts w:ascii="Arial" w:hAnsi="Arial" w:cs="Arial"/>
              </w:rPr>
              <w:t xml:space="preserve">, or with aspirations to be in a role requiring them to have efficient HR people skills (ranging from managing recruitment and selection processes to the application of HR policies and managing resources. </w:t>
            </w:r>
            <w:r w:rsidRPr="2031FF26">
              <w:rPr>
                <w:rFonts w:ascii="Arial" w:hAnsi="Arial" w:cs="Arial"/>
              </w:rPr>
              <w:t>This activity is not targeted at a specific sector and instead should target occupations and roles</w:t>
            </w:r>
            <w:r>
              <w:rPr>
                <w:rFonts w:ascii="Arial" w:hAnsi="Arial" w:cs="Arial"/>
              </w:rPr>
              <w:t xml:space="preserve"> across a wide range of sectors</w:t>
            </w:r>
            <w:r w:rsidRPr="2031FF26">
              <w:rPr>
                <w:rFonts w:ascii="Arial" w:hAnsi="Arial" w:cs="Arial"/>
              </w:rPr>
              <w:t xml:space="preserve">. </w:t>
            </w:r>
          </w:p>
          <w:p w14:paraId="769DF6A4" w14:textId="77777777" w:rsidR="003C38D4" w:rsidRPr="00786EA9" w:rsidRDefault="003C38D4" w:rsidP="003C38D4">
            <w:pPr>
              <w:jc w:val="both"/>
              <w:rPr>
                <w:rFonts w:ascii="Arial" w:hAnsi="Arial" w:cs="Arial"/>
              </w:rPr>
            </w:pPr>
          </w:p>
        </w:tc>
      </w:tr>
      <w:tr w:rsidR="003C38D4" w:rsidRPr="00786EA9" w14:paraId="042C1F04" w14:textId="77777777" w:rsidTr="003C38D4">
        <w:tc>
          <w:tcPr>
            <w:tcW w:w="1604" w:type="dxa"/>
          </w:tcPr>
          <w:p w14:paraId="56EB2FF5" w14:textId="77777777" w:rsidR="003C38D4" w:rsidRPr="00786EA9" w:rsidRDefault="003C38D4" w:rsidP="003C38D4">
            <w:pPr>
              <w:rPr>
                <w:rFonts w:ascii="Arial" w:hAnsi="Arial" w:cs="Arial"/>
              </w:rPr>
            </w:pPr>
            <w:r w:rsidRPr="00786EA9">
              <w:rPr>
                <w:rFonts w:ascii="Arial" w:hAnsi="Arial" w:cs="Arial"/>
              </w:rPr>
              <w:t>Volumes*</w:t>
            </w:r>
          </w:p>
        </w:tc>
        <w:tc>
          <w:tcPr>
            <w:tcW w:w="7412" w:type="dxa"/>
          </w:tcPr>
          <w:p w14:paraId="179B9EAD" w14:textId="77777777" w:rsidR="003C38D4" w:rsidRPr="00700D6E" w:rsidRDefault="003C38D4" w:rsidP="003C38D4">
            <w:pPr>
              <w:rPr>
                <w:rFonts w:ascii="Arial" w:hAnsi="Arial" w:cs="Arial"/>
                <w:b/>
                <w:bCs/>
              </w:rPr>
            </w:pPr>
            <w:r w:rsidRPr="2E8102BF">
              <w:rPr>
                <w:rFonts w:ascii="Arial" w:hAnsi="Arial" w:cs="Arial"/>
                <w:b/>
                <w:bCs/>
              </w:rPr>
              <w:t xml:space="preserve">A minimum of 1,000 individuals </w:t>
            </w:r>
          </w:p>
          <w:p w14:paraId="48231010" w14:textId="77777777" w:rsidR="003C38D4" w:rsidRPr="00786EA9" w:rsidRDefault="003C38D4" w:rsidP="003C38D4">
            <w:pPr>
              <w:rPr>
                <w:rFonts w:ascii="Arial" w:hAnsi="Arial" w:cs="Arial"/>
              </w:rPr>
            </w:pPr>
          </w:p>
        </w:tc>
      </w:tr>
      <w:bookmarkEnd w:id="0"/>
    </w:tbl>
    <w:p w14:paraId="00F2AF91" w14:textId="77777777" w:rsidR="00D64877" w:rsidRDefault="00D64877" w:rsidP="005258C6">
      <w:pPr>
        <w:pStyle w:val="Default"/>
        <w:rPr>
          <w:rFonts w:asciiTheme="minorHAnsi" w:hAnsiTheme="minorHAnsi"/>
          <w:b/>
          <w:bCs/>
          <w:color w:val="1F497D" w:themeColor="text2"/>
          <w:sz w:val="28"/>
          <w:szCs w:val="28"/>
        </w:rPr>
      </w:pPr>
    </w:p>
    <w:p w14:paraId="794602F2" w14:textId="77777777" w:rsidR="00D64877" w:rsidRDefault="00D64877" w:rsidP="005258C6">
      <w:pPr>
        <w:pStyle w:val="Default"/>
        <w:rPr>
          <w:rFonts w:asciiTheme="minorHAnsi" w:hAnsiTheme="minorHAnsi"/>
          <w:b/>
          <w:bCs/>
          <w:color w:val="1F497D" w:themeColor="text2"/>
          <w:sz w:val="28"/>
          <w:szCs w:val="28"/>
        </w:rPr>
      </w:pPr>
    </w:p>
    <w:p w14:paraId="5C42FCE8" w14:textId="27837625" w:rsidR="009F5165" w:rsidRPr="003C38D4" w:rsidRDefault="5A1EE4A0" w:rsidP="005258C6">
      <w:pPr>
        <w:pStyle w:val="Default"/>
        <w:rPr>
          <w:b/>
          <w:bCs/>
          <w:color w:val="1F497D" w:themeColor="text2"/>
        </w:rPr>
      </w:pPr>
      <w:r w:rsidRPr="003C38D4">
        <w:rPr>
          <w:b/>
          <w:bCs/>
          <w:color w:val="1F497D" w:themeColor="text2"/>
        </w:rPr>
        <w:t>Expression</w:t>
      </w:r>
      <w:r w:rsidRPr="003C38D4">
        <w:t xml:space="preserve"> </w:t>
      </w:r>
      <w:r w:rsidRPr="003C38D4">
        <w:rPr>
          <w:b/>
          <w:bCs/>
          <w:color w:val="1F497D" w:themeColor="text2"/>
        </w:rPr>
        <w:t>of Interest (EOI) and Application Process</w:t>
      </w:r>
    </w:p>
    <w:p w14:paraId="51029642" w14:textId="77777777" w:rsidR="00244DC7" w:rsidRPr="00786EA9" w:rsidRDefault="00D64877" w:rsidP="00244DC7">
      <w:pPr>
        <w:rPr>
          <w:rFonts w:ascii="Arial" w:hAnsi="Arial" w:cs="Arial"/>
          <w:b/>
          <w:bCs/>
        </w:rPr>
      </w:pPr>
      <w:r w:rsidRPr="003C38D4">
        <w:rPr>
          <w:rFonts w:ascii="Arial" w:hAnsi="Arial" w:cs="Arial"/>
        </w:rPr>
        <w:t>This EOI is designed to help B2W</w:t>
      </w:r>
      <w:r w:rsidR="009F5165" w:rsidRPr="003C38D4">
        <w:rPr>
          <w:rFonts w:ascii="Arial" w:hAnsi="Arial" w:cs="Arial"/>
        </w:rPr>
        <w:t xml:space="preserve"> shortlist interested organisations who wish</w:t>
      </w:r>
      <w:r w:rsidR="00244DC7">
        <w:rPr>
          <w:rFonts w:ascii="Arial" w:hAnsi="Arial" w:cs="Arial"/>
        </w:rPr>
        <w:t xml:space="preserve"> to work with us to deliver </w:t>
      </w:r>
      <w:r w:rsidR="00244DC7">
        <w:rPr>
          <w:rFonts w:ascii="Arial" w:hAnsi="Arial" w:cs="Arial"/>
          <w:b/>
          <w:bCs/>
        </w:rPr>
        <w:t>HR and Recruitment Skills for Non-HR Professionals</w:t>
      </w:r>
    </w:p>
    <w:p w14:paraId="499ED75F" w14:textId="5057BD36" w:rsidR="009F5165" w:rsidRPr="003C38D4" w:rsidRDefault="00AE56DB" w:rsidP="005258C6">
      <w:pPr>
        <w:rPr>
          <w:rFonts w:ascii="Arial" w:hAnsi="Arial" w:cs="Arial"/>
        </w:rPr>
      </w:pPr>
      <w:r w:rsidRPr="003C38D4">
        <w:rPr>
          <w:rFonts w:ascii="Arial" w:hAnsi="Arial" w:cs="Arial"/>
        </w:rPr>
        <w:t>Skills training in Greater Manchester</w:t>
      </w:r>
      <w:r w:rsidR="009F5165" w:rsidRPr="003C38D4">
        <w:rPr>
          <w:rFonts w:ascii="Arial" w:hAnsi="Arial" w:cs="Arial"/>
        </w:rPr>
        <w:t>.</w:t>
      </w:r>
    </w:p>
    <w:p w14:paraId="1333D824" w14:textId="77777777" w:rsidR="00AE56DB" w:rsidRPr="003C38D4" w:rsidRDefault="00AE56DB" w:rsidP="005258C6">
      <w:pPr>
        <w:rPr>
          <w:rFonts w:ascii="Arial" w:hAnsi="Arial" w:cs="Arial"/>
        </w:rPr>
      </w:pPr>
    </w:p>
    <w:p w14:paraId="52AA9EB7" w14:textId="02A1F352" w:rsidR="009F5731" w:rsidRPr="003C38D4" w:rsidRDefault="00E97C20" w:rsidP="005258C6">
      <w:pPr>
        <w:rPr>
          <w:rFonts w:ascii="Arial" w:hAnsi="Arial" w:cs="Arial"/>
          <w:b/>
          <w:bCs/>
        </w:rPr>
      </w:pPr>
      <w:r w:rsidRPr="003C38D4">
        <w:rPr>
          <w:rFonts w:ascii="Arial" w:hAnsi="Arial" w:cs="Arial"/>
          <w:b/>
          <w:bCs/>
        </w:rPr>
        <w:t>The deadline for submi</w:t>
      </w:r>
      <w:r w:rsidR="00FE063B" w:rsidRPr="003C38D4">
        <w:rPr>
          <w:rFonts w:ascii="Arial" w:hAnsi="Arial" w:cs="Arial"/>
          <w:b/>
          <w:bCs/>
        </w:rPr>
        <w:t>s</w:t>
      </w:r>
      <w:r w:rsidRPr="003C38D4">
        <w:rPr>
          <w:rFonts w:ascii="Arial" w:hAnsi="Arial" w:cs="Arial"/>
          <w:b/>
          <w:bCs/>
        </w:rPr>
        <w:t>s</w:t>
      </w:r>
      <w:r w:rsidR="00FE063B" w:rsidRPr="003C38D4">
        <w:rPr>
          <w:rFonts w:ascii="Arial" w:hAnsi="Arial" w:cs="Arial"/>
          <w:b/>
          <w:bCs/>
        </w:rPr>
        <w:t>i</w:t>
      </w:r>
      <w:r w:rsidRPr="003C38D4">
        <w:rPr>
          <w:rFonts w:ascii="Arial" w:hAnsi="Arial" w:cs="Arial"/>
          <w:b/>
          <w:bCs/>
        </w:rPr>
        <w:t>on of</w:t>
      </w:r>
      <w:r w:rsidR="001065A6" w:rsidRPr="003C38D4">
        <w:rPr>
          <w:rFonts w:ascii="Arial" w:hAnsi="Arial" w:cs="Arial"/>
          <w:b/>
          <w:bCs/>
        </w:rPr>
        <w:t xml:space="preserve"> the required </w:t>
      </w:r>
      <w:r w:rsidRPr="003C38D4">
        <w:rPr>
          <w:rFonts w:ascii="Arial" w:hAnsi="Arial" w:cs="Arial"/>
          <w:b/>
          <w:bCs/>
        </w:rPr>
        <w:t>documents is</w:t>
      </w:r>
      <w:r w:rsidR="009F5731" w:rsidRPr="003C38D4">
        <w:rPr>
          <w:rFonts w:ascii="Arial" w:hAnsi="Arial" w:cs="Arial"/>
          <w:b/>
          <w:bCs/>
        </w:rPr>
        <w:t>:</w:t>
      </w:r>
    </w:p>
    <w:p w14:paraId="17C73444" w14:textId="77777777" w:rsidR="00D64877" w:rsidRPr="003C38D4" w:rsidRDefault="00D64877" w:rsidP="005258C6">
      <w:pPr>
        <w:rPr>
          <w:rFonts w:ascii="Arial" w:hAnsi="Arial" w:cs="Arial"/>
          <w:b/>
          <w:bCs/>
        </w:rPr>
      </w:pPr>
    </w:p>
    <w:p w14:paraId="52AA9EB8" w14:textId="7E2DCC61" w:rsidR="005755EE" w:rsidRPr="003C38D4" w:rsidRDefault="00D64877" w:rsidP="005258C6">
      <w:pPr>
        <w:rPr>
          <w:rFonts w:ascii="Arial" w:hAnsi="Arial" w:cs="Arial"/>
          <w:b/>
          <w:bCs/>
        </w:rPr>
      </w:pPr>
      <w:r w:rsidRPr="003C38D4">
        <w:rPr>
          <w:rFonts w:ascii="Arial" w:hAnsi="Arial" w:cs="Arial"/>
          <w:b/>
          <w:bCs/>
        </w:rPr>
        <w:t>5</w:t>
      </w:r>
      <w:r w:rsidR="00C20B36" w:rsidRPr="003C38D4">
        <w:rPr>
          <w:rFonts w:ascii="Arial" w:hAnsi="Arial" w:cs="Arial"/>
          <w:b/>
          <w:bCs/>
        </w:rPr>
        <w:t>P</w:t>
      </w:r>
      <w:r w:rsidR="00C63880" w:rsidRPr="003C38D4">
        <w:rPr>
          <w:rFonts w:ascii="Arial" w:hAnsi="Arial" w:cs="Arial"/>
          <w:b/>
          <w:bCs/>
        </w:rPr>
        <w:t>M</w:t>
      </w:r>
      <w:r w:rsidR="00217D08" w:rsidRPr="003C38D4">
        <w:rPr>
          <w:rFonts w:ascii="Arial" w:hAnsi="Arial" w:cs="Arial"/>
          <w:b/>
          <w:bCs/>
        </w:rPr>
        <w:t xml:space="preserve"> on </w:t>
      </w:r>
      <w:r w:rsidR="00614F59">
        <w:rPr>
          <w:rFonts w:ascii="Arial" w:hAnsi="Arial" w:cs="Arial"/>
          <w:b/>
          <w:bCs/>
        </w:rPr>
        <w:t>Wednesday 6</w:t>
      </w:r>
      <w:r w:rsidR="00614F59" w:rsidRPr="00614F59">
        <w:rPr>
          <w:rFonts w:ascii="Arial" w:hAnsi="Arial" w:cs="Arial"/>
          <w:b/>
          <w:bCs/>
          <w:vertAlign w:val="superscript"/>
        </w:rPr>
        <w:t>th</w:t>
      </w:r>
      <w:r w:rsidR="00614F59">
        <w:rPr>
          <w:rFonts w:ascii="Arial" w:hAnsi="Arial" w:cs="Arial"/>
          <w:b/>
          <w:bCs/>
        </w:rPr>
        <w:t xml:space="preserve"> April 2022</w:t>
      </w:r>
    </w:p>
    <w:p w14:paraId="711FF707" w14:textId="77777777" w:rsidR="00AE56DB" w:rsidRPr="003C38D4" w:rsidRDefault="00AE56DB" w:rsidP="005258C6">
      <w:pPr>
        <w:pStyle w:val="Default"/>
        <w:jc w:val="both"/>
      </w:pPr>
    </w:p>
    <w:p w14:paraId="0BD7AB43" w14:textId="5FA724FD" w:rsidR="00D64877" w:rsidRPr="003C38D4" w:rsidRDefault="001C5B9D" w:rsidP="00D64877">
      <w:pPr>
        <w:pStyle w:val="Default"/>
        <w:jc w:val="both"/>
      </w:pPr>
      <w:r w:rsidRPr="003C38D4">
        <w:t xml:space="preserve">Your completed questionnaires must be </w:t>
      </w:r>
      <w:r w:rsidR="00D64877" w:rsidRPr="003C38D4">
        <w:t>sent to: - claire.lee@b2wgroup.com</w:t>
      </w:r>
    </w:p>
    <w:p w14:paraId="4BF6069E" w14:textId="77777777" w:rsidR="00D64877" w:rsidRPr="003C38D4" w:rsidRDefault="00D64877" w:rsidP="00D64877">
      <w:pPr>
        <w:pStyle w:val="Default"/>
        <w:jc w:val="both"/>
        <w:rPr>
          <w:b/>
          <w:color w:val="1F497D" w:themeColor="text2"/>
        </w:rPr>
      </w:pPr>
    </w:p>
    <w:p w14:paraId="52AA9ED7" w14:textId="3EE695ED" w:rsidR="00484D75" w:rsidRPr="003C38D4" w:rsidRDefault="00484D75" w:rsidP="005258C6">
      <w:pPr>
        <w:jc w:val="both"/>
        <w:rPr>
          <w:rFonts w:ascii="Arial" w:hAnsi="Arial" w:cs="Arial"/>
          <w:b/>
          <w:color w:val="1F497D" w:themeColor="text2"/>
        </w:rPr>
      </w:pPr>
      <w:r w:rsidRPr="003C38D4">
        <w:rPr>
          <w:rFonts w:ascii="Arial" w:hAnsi="Arial" w:cs="Arial"/>
          <w:b/>
          <w:color w:val="1F497D" w:themeColor="text2"/>
        </w:rPr>
        <w:t xml:space="preserve">Scoring </w:t>
      </w:r>
      <w:r w:rsidR="00D31513" w:rsidRPr="003C38D4">
        <w:rPr>
          <w:rFonts w:ascii="Arial" w:hAnsi="Arial" w:cs="Arial"/>
          <w:b/>
          <w:color w:val="1F497D" w:themeColor="text2"/>
        </w:rPr>
        <w:t>and Shortlisting</w:t>
      </w:r>
    </w:p>
    <w:p w14:paraId="34FA80DD" w14:textId="2DDB56C3" w:rsidR="00F0190B" w:rsidRPr="003C38D4" w:rsidRDefault="00E652A1" w:rsidP="005258C6">
      <w:pPr>
        <w:jc w:val="both"/>
        <w:rPr>
          <w:rFonts w:ascii="Arial" w:hAnsi="Arial" w:cs="Arial"/>
        </w:rPr>
      </w:pPr>
      <w:r w:rsidRPr="003C38D4">
        <w:rPr>
          <w:rFonts w:ascii="Arial" w:hAnsi="Arial" w:cs="Arial"/>
        </w:rPr>
        <w:t>Th</w:t>
      </w:r>
      <w:r w:rsidR="00D31513" w:rsidRPr="003C38D4">
        <w:rPr>
          <w:rFonts w:ascii="Arial" w:hAnsi="Arial" w:cs="Arial"/>
        </w:rPr>
        <w:t xml:space="preserve">e scoring </w:t>
      </w:r>
      <w:r w:rsidR="00E64FF8" w:rsidRPr="003C38D4">
        <w:rPr>
          <w:rFonts w:ascii="Arial" w:hAnsi="Arial" w:cs="Arial"/>
        </w:rPr>
        <w:t>criteria</w:t>
      </w:r>
      <w:r w:rsidR="00D31513" w:rsidRPr="003C38D4">
        <w:rPr>
          <w:rFonts w:ascii="Arial" w:hAnsi="Arial" w:cs="Arial"/>
        </w:rPr>
        <w:t xml:space="preserve"> for this </w:t>
      </w:r>
      <w:r w:rsidR="00F431D4" w:rsidRPr="003C38D4">
        <w:rPr>
          <w:rFonts w:ascii="Arial" w:hAnsi="Arial" w:cs="Arial"/>
        </w:rPr>
        <w:t>EOI</w:t>
      </w:r>
      <w:r w:rsidR="00A2339F" w:rsidRPr="003C38D4">
        <w:rPr>
          <w:rFonts w:ascii="Arial" w:hAnsi="Arial" w:cs="Arial"/>
        </w:rPr>
        <w:t xml:space="preserve"> opportunity </w:t>
      </w:r>
      <w:r w:rsidR="00E64FF8" w:rsidRPr="003C38D4">
        <w:rPr>
          <w:rFonts w:ascii="Arial" w:hAnsi="Arial" w:cs="Arial"/>
        </w:rPr>
        <w:t>are</w:t>
      </w:r>
      <w:r w:rsidRPr="003C38D4">
        <w:rPr>
          <w:rFonts w:ascii="Arial" w:hAnsi="Arial" w:cs="Arial"/>
        </w:rPr>
        <w:t xml:space="preserve"> set out </w:t>
      </w:r>
      <w:r w:rsidR="00917041" w:rsidRPr="003C38D4">
        <w:rPr>
          <w:rFonts w:ascii="Arial" w:hAnsi="Arial" w:cs="Arial"/>
        </w:rPr>
        <w:t>below</w:t>
      </w:r>
      <w:r w:rsidRPr="003C38D4">
        <w:rPr>
          <w:rFonts w:ascii="Arial" w:hAnsi="Arial" w:cs="Arial"/>
        </w:rPr>
        <w:t>.</w:t>
      </w:r>
      <w:r w:rsidR="00852198" w:rsidRPr="003C38D4">
        <w:rPr>
          <w:rFonts w:ascii="Arial" w:hAnsi="Arial" w:cs="Arial"/>
        </w:rPr>
        <w:t xml:space="preserve">  </w:t>
      </w:r>
      <w:r w:rsidR="00014382" w:rsidRPr="003C38D4">
        <w:rPr>
          <w:rFonts w:ascii="Arial" w:hAnsi="Arial" w:cs="Arial"/>
        </w:rPr>
        <w:t>Bidders</w:t>
      </w:r>
      <w:r w:rsidR="00CC124B" w:rsidRPr="003C38D4">
        <w:rPr>
          <w:rFonts w:ascii="Arial" w:hAnsi="Arial" w:cs="Arial"/>
        </w:rPr>
        <w:t xml:space="preserve"> </w:t>
      </w:r>
      <w:r w:rsidR="00F8414A" w:rsidRPr="003C38D4">
        <w:rPr>
          <w:rFonts w:ascii="Arial" w:hAnsi="Arial" w:cs="Arial"/>
        </w:rPr>
        <w:t xml:space="preserve">with a </w:t>
      </w:r>
      <w:r w:rsidR="00F8414A" w:rsidRPr="003C38D4">
        <w:rPr>
          <w:rFonts w:ascii="Arial" w:hAnsi="Arial" w:cs="Arial"/>
          <w:b/>
          <w:bCs/>
        </w:rPr>
        <w:t>weighted score</w:t>
      </w:r>
      <w:r w:rsidR="00F8414A" w:rsidRPr="003C38D4">
        <w:rPr>
          <w:rFonts w:ascii="Arial" w:hAnsi="Arial" w:cs="Arial"/>
        </w:rPr>
        <w:t xml:space="preserve"> </w:t>
      </w:r>
      <w:r w:rsidR="00852198" w:rsidRPr="003C38D4">
        <w:rPr>
          <w:rFonts w:ascii="Arial" w:hAnsi="Arial" w:cs="Arial"/>
        </w:rPr>
        <w:t xml:space="preserve">over </w:t>
      </w:r>
      <w:r w:rsidR="00D540F9" w:rsidRPr="003C38D4">
        <w:rPr>
          <w:rFonts w:ascii="Arial" w:hAnsi="Arial" w:cs="Arial"/>
        </w:rPr>
        <w:t>45</w:t>
      </w:r>
      <w:r w:rsidR="007620B4" w:rsidRPr="003C38D4">
        <w:rPr>
          <w:rFonts w:ascii="Arial" w:hAnsi="Arial" w:cs="Arial"/>
        </w:rPr>
        <w:t xml:space="preserve"> out of a total of </w:t>
      </w:r>
      <w:r w:rsidR="00D540F9" w:rsidRPr="003C38D4">
        <w:rPr>
          <w:rFonts w:ascii="Arial" w:hAnsi="Arial" w:cs="Arial"/>
        </w:rPr>
        <w:t>7</w:t>
      </w:r>
      <w:r w:rsidR="007620B4" w:rsidRPr="003C38D4">
        <w:rPr>
          <w:rFonts w:ascii="Arial" w:hAnsi="Arial" w:cs="Arial"/>
        </w:rPr>
        <w:t xml:space="preserve">0 </w:t>
      </w:r>
      <w:r w:rsidR="00F8414A" w:rsidRPr="003C38D4">
        <w:rPr>
          <w:rFonts w:ascii="Arial" w:hAnsi="Arial" w:cs="Arial"/>
        </w:rPr>
        <w:t xml:space="preserve">will </w:t>
      </w:r>
      <w:r w:rsidR="00CC124B" w:rsidRPr="003C38D4">
        <w:rPr>
          <w:rFonts w:ascii="Arial" w:hAnsi="Arial" w:cs="Arial"/>
        </w:rPr>
        <w:t>achieve a Pass Mark.</w:t>
      </w:r>
    </w:p>
    <w:p w14:paraId="56EB737C" w14:textId="77777777" w:rsidR="00F0190B" w:rsidRPr="003C38D4" w:rsidRDefault="00F0190B" w:rsidP="005258C6">
      <w:pPr>
        <w:jc w:val="both"/>
        <w:rPr>
          <w:rFonts w:ascii="Arial" w:hAnsi="Arial" w:cs="Arial"/>
        </w:rPr>
      </w:pPr>
    </w:p>
    <w:p w14:paraId="50EA093E" w14:textId="02B6D3C4" w:rsidR="00790B4B" w:rsidRPr="003C38D4" w:rsidRDefault="00D64877" w:rsidP="005258C6">
      <w:pPr>
        <w:jc w:val="both"/>
        <w:rPr>
          <w:rFonts w:ascii="Arial" w:hAnsi="Arial" w:cs="Arial"/>
        </w:rPr>
      </w:pPr>
      <w:r w:rsidRPr="003C38D4">
        <w:rPr>
          <w:rFonts w:ascii="Arial" w:hAnsi="Arial" w:cs="Arial"/>
        </w:rPr>
        <w:t>B2W</w:t>
      </w:r>
      <w:r w:rsidR="00CC124B" w:rsidRPr="003C38D4">
        <w:rPr>
          <w:rFonts w:ascii="Arial" w:hAnsi="Arial" w:cs="Arial"/>
        </w:rPr>
        <w:t xml:space="preserve"> reserves the right to </w:t>
      </w:r>
      <w:r w:rsidR="006A6458" w:rsidRPr="003C38D4">
        <w:rPr>
          <w:rFonts w:ascii="Arial" w:hAnsi="Arial" w:cs="Arial"/>
        </w:rPr>
        <w:t>shortlist</w:t>
      </w:r>
      <w:r w:rsidR="00393FA6" w:rsidRPr="003C38D4">
        <w:rPr>
          <w:rFonts w:ascii="Arial" w:hAnsi="Arial" w:cs="Arial"/>
        </w:rPr>
        <w:t xml:space="preserve"> </w:t>
      </w:r>
      <w:r w:rsidR="00CC124B" w:rsidRPr="003C38D4">
        <w:rPr>
          <w:rFonts w:ascii="Arial" w:hAnsi="Arial" w:cs="Arial"/>
        </w:rPr>
        <w:t xml:space="preserve">either a single </w:t>
      </w:r>
      <w:r w:rsidR="006A6458" w:rsidRPr="003C38D4">
        <w:rPr>
          <w:rFonts w:ascii="Arial" w:hAnsi="Arial" w:cs="Arial"/>
        </w:rPr>
        <w:t>applicant</w:t>
      </w:r>
      <w:r w:rsidR="00CC124B" w:rsidRPr="003C38D4">
        <w:rPr>
          <w:rFonts w:ascii="Arial" w:hAnsi="Arial" w:cs="Arial"/>
        </w:rPr>
        <w:t xml:space="preserve"> or several </w:t>
      </w:r>
      <w:r w:rsidR="00014382" w:rsidRPr="003C38D4">
        <w:rPr>
          <w:rFonts w:ascii="Arial" w:hAnsi="Arial" w:cs="Arial"/>
        </w:rPr>
        <w:t>bidders</w:t>
      </w:r>
      <w:r w:rsidR="00CC124B" w:rsidRPr="003C38D4">
        <w:rPr>
          <w:rFonts w:ascii="Arial" w:hAnsi="Arial" w:cs="Arial"/>
        </w:rPr>
        <w:t xml:space="preserve">. </w:t>
      </w:r>
      <w:r w:rsidR="00971679" w:rsidRPr="003C38D4">
        <w:rPr>
          <w:rFonts w:ascii="Arial" w:hAnsi="Arial" w:cs="Arial"/>
        </w:rPr>
        <w:t>T</w:t>
      </w:r>
      <w:r w:rsidR="008759AD" w:rsidRPr="003C38D4">
        <w:rPr>
          <w:rFonts w:ascii="Arial" w:hAnsi="Arial" w:cs="Arial"/>
        </w:rPr>
        <w:t xml:space="preserve">he scale of offers to </w:t>
      </w:r>
      <w:r w:rsidR="00014382" w:rsidRPr="003C38D4">
        <w:rPr>
          <w:rFonts w:ascii="Arial" w:hAnsi="Arial" w:cs="Arial"/>
        </w:rPr>
        <w:t>bidders</w:t>
      </w:r>
      <w:r w:rsidR="008759AD" w:rsidRPr="003C38D4">
        <w:rPr>
          <w:rFonts w:ascii="Arial" w:hAnsi="Arial" w:cs="Arial"/>
        </w:rPr>
        <w:t xml:space="preserve"> will ultimately reflect </w:t>
      </w:r>
      <w:r w:rsidRPr="003C38D4">
        <w:rPr>
          <w:rFonts w:ascii="Arial" w:hAnsi="Arial" w:cs="Arial"/>
        </w:rPr>
        <w:t>B2W’s</w:t>
      </w:r>
      <w:r w:rsidR="008759AD" w:rsidRPr="003C38D4">
        <w:rPr>
          <w:rFonts w:ascii="Arial" w:hAnsi="Arial" w:cs="Arial"/>
        </w:rPr>
        <w:t xml:space="preserve"> position on the optimum blend of direct and subcontracted delivery </w:t>
      </w:r>
      <w:r w:rsidR="00D45F3C" w:rsidRPr="003C38D4">
        <w:rPr>
          <w:rFonts w:ascii="Arial" w:hAnsi="Arial" w:cs="Arial"/>
        </w:rPr>
        <w:t>across the contract</w:t>
      </w:r>
      <w:r w:rsidR="006F638D" w:rsidRPr="003C38D4">
        <w:rPr>
          <w:rFonts w:ascii="Arial" w:hAnsi="Arial" w:cs="Arial"/>
        </w:rPr>
        <w:t xml:space="preserve">, which forms part of our </w:t>
      </w:r>
      <w:r w:rsidR="008759AD" w:rsidRPr="003C38D4">
        <w:rPr>
          <w:rFonts w:ascii="Arial" w:hAnsi="Arial" w:cs="Arial"/>
        </w:rPr>
        <w:t>commercial</w:t>
      </w:r>
      <w:r w:rsidR="00CC124B" w:rsidRPr="003C38D4">
        <w:rPr>
          <w:rFonts w:ascii="Arial" w:hAnsi="Arial" w:cs="Arial"/>
        </w:rPr>
        <w:t xml:space="preserve"> and service </w:t>
      </w:r>
      <w:r w:rsidR="008759AD" w:rsidRPr="003C38D4">
        <w:rPr>
          <w:rFonts w:ascii="Arial" w:hAnsi="Arial" w:cs="Arial"/>
        </w:rPr>
        <w:t>modell</w:t>
      </w:r>
      <w:r w:rsidR="006F638D" w:rsidRPr="003C38D4">
        <w:rPr>
          <w:rFonts w:ascii="Arial" w:hAnsi="Arial" w:cs="Arial"/>
        </w:rPr>
        <w:t>ing</w:t>
      </w:r>
      <w:r w:rsidR="008759AD" w:rsidRPr="003C38D4">
        <w:rPr>
          <w:rFonts w:ascii="Arial" w:hAnsi="Arial" w:cs="Arial"/>
        </w:rPr>
        <w:t>.</w:t>
      </w:r>
      <w:r w:rsidR="006F638D" w:rsidRPr="003C38D4">
        <w:rPr>
          <w:rFonts w:ascii="Arial" w:hAnsi="Arial" w:cs="Arial"/>
        </w:rPr>
        <w:t xml:space="preserve">  </w:t>
      </w:r>
      <w:r w:rsidR="00D31513" w:rsidRPr="003C38D4">
        <w:rPr>
          <w:rFonts w:ascii="Arial" w:hAnsi="Arial" w:cs="Arial"/>
        </w:rPr>
        <w:t xml:space="preserve">Therefore, </w:t>
      </w:r>
      <w:r w:rsidR="00014382" w:rsidRPr="003C38D4">
        <w:rPr>
          <w:rFonts w:ascii="Arial" w:hAnsi="Arial" w:cs="Arial"/>
        </w:rPr>
        <w:t>bidders</w:t>
      </w:r>
      <w:r w:rsidR="00D31513" w:rsidRPr="003C38D4">
        <w:rPr>
          <w:rFonts w:ascii="Arial" w:hAnsi="Arial" w:cs="Arial"/>
        </w:rPr>
        <w:t xml:space="preserve"> may exceed the threshold</w:t>
      </w:r>
      <w:r w:rsidR="00CC124B" w:rsidRPr="003C38D4">
        <w:rPr>
          <w:rFonts w:ascii="Arial" w:hAnsi="Arial" w:cs="Arial"/>
        </w:rPr>
        <w:t xml:space="preserve"> (pass) </w:t>
      </w:r>
      <w:r w:rsidR="00D31513" w:rsidRPr="003C38D4">
        <w:rPr>
          <w:rFonts w:ascii="Arial" w:hAnsi="Arial" w:cs="Arial"/>
        </w:rPr>
        <w:t xml:space="preserve">but not </w:t>
      </w:r>
      <w:r w:rsidR="006A6458" w:rsidRPr="003C38D4">
        <w:rPr>
          <w:rFonts w:ascii="Arial" w:hAnsi="Arial" w:cs="Arial"/>
        </w:rPr>
        <w:t>be shortlisted or</w:t>
      </w:r>
      <w:r w:rsidR="00393FA6" w:rsidRPr="003C38D4">
        <w:rPr>
          <w:rFonts w:ascii="Arial" w:hAnsi="Arial" w:cs="Arial"/>
        </w:rPr>
        <w:t xml:space="preserve"> </w:t>
      </w:r>
      <w:r w:rsidR="00D31513" w:rsidRPr="003C38D4">
        <w:rPr>
          <w:rFonts w:ascii="Arial" w:hAnsi="Arial" w:cs="Arial"/>
        </w:rPr>
        <w:t>receive an offer to join our supply chain.</w:t>
      </w:r>
    </w:p>
    <w:p w14:paraId="457908B6" w14:textId="77777777" w:rsidR="00790B4B" w:rsidRPr="003C38D4" w:rsidRDefault="00790B4B" w:rsidP="005258C6">
      <w:pPr>
        <w:jc w:val="both"/>
        <w:rPr>
          <w:rFonts w:ascii="Arial" w:hAnsi="Arial" w:cs="Arial"/>
        </w:rPr>
      </w:pPr>
    </w:p>
    <w:p w14:paraId="0466B247" w14:textId="5A0F4CAF" w:rsidR="00CF70BB" w:rsidRPr="003C38D4" w:rsidRDefault="00014382" w:rsidP="005258C6">
      <w:pPr>
        <w:jc w:val="both"/>
        <w:rPr>
          <w:rFonts w:ascii="Arial" w:hAnsi="Arial" w:cs="Arial"/>
        </w:rPr>
      </w:pPr>
      <w:r w:rsidRPr="003C38D4">
        <w:rPr>
          <w:rFonts w:ascii="Arial" w:hAnsi="Arial" w:cs="Arial"/>
        </w:rPr>
        <w:t>Bidders</w:t>
      </w:r>
      <w:r w:rsidR="007F53CC" w:rsidRPr="003C38D4">
        <w:rPr>
          <w:rFonts w:ascii="Arial" w:hAnsi="Arial" w:cs="Arial"/>
        </w:rPr>
        <w:t xml:space="preserve"> who exceed the </w:t>
      </w:r>
      <w:r w:rsidR="0034330B" w:rsidRPr="003C38D4">
        <w:rPr>
          <w:rFonts w:ascii="Arial" w:hAnsi="Arial" w:cs="Arial"/>
        </w:rPr>
        <w:t>pass mark</w:t>
      </w:r>
      <w:r w:rsidR="007F53CC" w:rsidRPr="003C38D4">
        <w:rPr>
          <w:rFonts w:ascii="Arial" w:hAnsi="Arial" w:cs="Arial"/>
        </w:rPr>
        <w:t xml:space="preserve">, but who are not </w:t>
      </w:r>
      <w:r w:rsidR="00F8414A" w:rsidRPr="003C38D4">
        <w:rPr>
          <w:rFonts w:ascii="Arial" w:hAnsi="Arial" w:cs="Arial"/>
        </w:rPr>
        <w:t>shortlisted</w:t>
      </w:r>
      <w:r w:rsidR="007F53CC" w:rsidRPr="003C38D4">
        <w:rPr>
          <w:rFonts w:ascii="Arial" w:hAnsi="Arial" w:cs="Arial"/>
        </w:rPr>
        <w:t xml:space="preserve"> at this stage</w:t>
      </w:r>
      <w:r w:rsidR="0027624E" w:rsidRPr="003C38D4">
        <w:rPr>
          <w:rFonts w:ascii="Arial" w:hAnsi="Arial" w:cs="Arial"/>
        </w:rPr>
        <w:t xml:space="preserve"> will be offered feedback and </w:t>
      </w:r>
      <w:r w:rsidR="0034330B" w:rsidRPr="003C38D4">
        <w:rPr>
          <w:rFonts w:ascii="Arial" w:hAnsi="Arial" w:cs="Arial"/>
        </w:rPr>
        <w:t xml:space="preserve">will </w:t>
      </w:r>
      <w:r w:rsidR="0027624E" w:rsidRPr="003C38D4">
        <w:rPr>
          <w:rFonts w:ascii="Arial" w:hAnsi="Arial" w:cs="Arial"/>
        </w:rPr>
        <w:t xml:space="preserve">be </w:t>
      </w:r>
      <w:r w:rsidR="002A6294" w:rsidRPr="003C38D4">
        <w:rPr>
          <w:rFonts w:ascii="Arial" w:hAnsi="Arial" w:cs="Arial"/>
        </w:rPr>
        <w:t xml:space="preserve">welcomed to apply for any future </w:t>
      </w:r>
      <w:r w:rsidR="0027624E" w:rsidRPr="003C38D4">
        <w:rPr>
          <w:rFonts w:ascii="Arial" w:hAnsi="Arial" w:cs="Arial"/>
        </w:rPr>
        <w:t>opportunities</w:t>
      </w:r>
      <w:r w:rsidR="002A6294" w:rsidRPr="003C38D4">
        <w:rPr>
          <w:rFonts w:ascii="Arial" w:hAnsi="Arial" w:cs="Arial"/>
        </w:rPr>
        <w:t>.</w:t>
      </w:r>
    </w:p>
    <w:p w14:paraId="7BD57943" w14:textId="77777777" w:rsidR="00CF70BB" w:rsidRPr="003C38D4" w:rsidRDefault="00CF70BB" w:rsidP="005258C6">
      <w:pPr>
        <w:jc w:val="both"/>
        <w:rPr>
          <w:rFonts w:ascii="Arial" w:hAnsi="Arial" w:cs="Arial"/>
        </w:rPr>
      </w:pPr>
    </w:p>
    <w:p w14:paraId="77A1FE87" w14:textId="5B41B2BD" w:rsidR="00580AA2" w:rsidRPr="003C38D4" w:rsidRDefault="00014382" w:rsidP="005258C6">
      <w:pPr>
        <w:jc w:val="both"/>
        <w:rPr>
          <w:rFonts w:ascii="Arial" w:hAnsi="Arial" w:cs="Arial"/>
        </w:rPr>
      </w:pPr>
      <w:r w:rsidRPr="003C38D4">
        <w:rPr>
          <w:rFonts w:ascii="Arial" w:hAnsi="Arial" w:cs="Arial"/>
        </w:rPr>
        <w:t>Bidders</w:t>
      </w:r>
      <w:r w:rsidR="002A6C48" w:rsidRPr="003C38D4">
        <w:rPr>
          <w:rFonts w:ascii="Arial" w:hAnsi="Arial" w:cs="Arial"/>
        </w:rPr>
        <w:t xml:space="preserve"> shall be aware that </w:t>
      </w:r>
      <w:r w:rsidR="00503FBA" w:rsidRPr="003C38D4">
        <w:rPr>
          <w:rFonts w:ascii="Arial" w:hAnsi="Arial" w:cs="Arial"/>
        </w:rPr>
        <w:t xml:space="preserve">any </w:t>
      </w:r>
      <w:r w:rsidR="006A6458" w:rsidRPr="003C38D4">
        <w:rPr>
          <w:rFonts w:ascii="Arial" w:hAnsi="Arial" w:cs="Arial"/>
        </w:rPr>
        <w:t xml:space="preserve">formal offer to shortlisted </w:t>
      </w:r>
      <w:r w:rsidRPr="003C38D4">
        <w:rPr>
          <w:rFonts w:ascii="Arial" w:hAnsi="Arial" w:cs="Arial"/>
        </w:rPr>
        <w:t>bidders</w:t>
      </w:r>
      <w:r w:rsidR="006A6458" w:rsidRPr="003C38D4">
        <w:rPr>
          <w:rFonts w:ascii="Arial" w:hAnsi="Arial" w:cs="Arial"/>
        </w:rPr>
        <w:t xml:space="preserve"> is subject to satisfactory conclusion of discussions/information returns during the tender window.</w:t>
      </w:r>
      <w:r w:rsidR="009E35A5" w:rsidRPr="003C38D4">
        <w:rPr>
          <w:rFonts w:ascii="Arial" w:hAnsi="Arial" w:cs="Arial"/>
        </w:rPr>
        <w:t xml:space="preserve"> Specifics of the service delivery offer, including any unit price/contract values, are at this stage understood to be indicative and subject to change during the ongoing development of </w:t>
      </w:r>
      <w:r w:rsidR="00D64877" w:rsidRPr="003C38D4">
        <w:rPr>
          <w:rFonts w:ascii="Arial" w:hAnsi="Arial" w:cs="Arial"/>
        </w:rPr>
        <w:t>B2W’s</w:t>
      </w:r>
      <w:r w:rsidR="009E35A5" w:rsidRPr="003C38D4">
        <w:rPr>
          <w:rFonts w:ascii="Arial" w:hAnsi="Arial" w:cs="Arial"/>
        </w:rPr>
        <w:t xml:space="preserve"> bid.</w:t>
      </w:r>
      <w:r w:rsidR="006A6458" w:rsidRPr="003C38D4">
        <w:rPr>
          <w:rFonts w:ascii="Arial" w:hAnsi="Arial" w:cs="Arial"/>
        </w:rPr>
        <w:t xml:space="preserve">  Any </w:t>
      </w:r>
      <w:r w:rsidR="00DD62C8" w:rsidRPr="003C38D4">
        <w:rPr>
          <w:rFonts w:ascii="Arial" w:hAnsi="Arial" w:cs="Arial"/>
        </w:rPr>
        <w:t xml:space="preserve">formal subcontract is </w:t>
      </w:r>
      <w:r w:rsidR="004B468C" w:rsidRPr="003C38D4">
        <w:rPr>
          <w:rFonts w:ascii="Arial" w:hAnsi="Arial" w:cs="Arial"/>
        </w:rPr>
        <w:t xml:space="preserve">subject to </w:t>
      </w:r>
      <w:r w:rsidR="00D64877" w:rsidRPr="003C38D4">
        <w:rPr>
          <w:rFonts w:ascii="Arial" w:hAnsi="Arial" w:cs="Arial"/>
        </w:rPr>
        <w:t>B2W’s</w:t>
      </w:r>
      <w:r w:rsidR="004B468C" w:rsidRPr="003C38D4">
        <w:rPr>
          <w:rFonts w:ascii="Arial" w:hAnsi="Arial" w:cs="Arial"/>
        </w:rPr>
        <w:t xml:space="preserve"> successful</w:t>
      </w:r>
      <w:r w:rsidR="00774DD9" w:rsidRPr="003C38D4">
        <w:rPr>
          <w:rFonts w:ascii="Arial" w:hAnsi="Arial" w:cs="Arial"/>
        </w:rPr>
        <w:t xml:space="preserve"> appointment by </w:t>
      </w:r>
      <w:r w:rsidR="009D4388" w:rsidRPr="003C38D4">
        <w:rPr>
          <w:rFonts w:ascii="Arial" w:hAnsi="Arial" w:cs="Arial"/>
        </w:rPr>
        <w:t xml:space="preserve">the </w:t>
      </w:r>
      <w:r w:rsidR="00895C12" w:rsidRPr="003C38D4">
        <w:rPr>
          <w:rFonts w:ascii="Arial" w:hAnsi="Arial" w:cs="Arial"/>
        </w:rPr>
        <w:t>GMCA</w:t>
      </w:r>
      <w:r w:rsidR="00C91717" w:rsidRPr="003C38D4">
        <w:rPr>
          <w:rFonts w:ascii="Arial" w:hAnsi="Arial" w:cs="Arial"/>
        </w:rPr>
        <w:t xml:space="preserve"> </w:t>
      </w:r>
      <w:r w:rsidR="00E648B6" w:rsidRPr="003C38D4">
        <w:rPr>
          <w:rFonts w:ascii="Arial" w:hAnsi="Arial" w:cs="Arial"/>
        </w:rPr>
        <w:t>for the contract period from 2022</w:t>
      </w:r>
      <w:r w:rsidR="006A6458" w:rsidRPr="003C38D4">
        <w:rPr>
          <w:rFonts w:ascii="Arial" w:hAnsi="Arial" w:cs="Arial"/>
        </w:rPr>
        <w:t xml:space="preserve"> and </w:t>
      </w:r>
      <w:r w:rsidRPr="003C38D4">
        <w:rPr>
          <w:rFonts w:ascii="Arial" w:hAnsi="Arial" w:cs="Arial"/>
        </w:rPr>
        <w:t>bidders</w:t>
      </w:r>
      <w:r w:rsidR="006A6458" w:rsidRPr="003C38D4">
        <w:rPr>
          <w:rFonts w:ascii="Arial" w:hAnsi="Arial" w:cs="Arial"/>
        </w:rPr>
        <w:t xml:space="preserve"> passing due diligence</w:t>
      </w:r>
      <w:r w:rsidR="00A86BE7" w:rsidRPr="003C38D4">
        <w:rPr>
          <w:rFonts w:ascii="Arial" w:hAnsi="Arial" w:cs="Arial"/>
        </w:rPr>
        <w:t>.</w:t>
      </w:r>
    </w:p>
    <w:p w14:paraId="6C1B2EDA" w14:textId="77777777" w:rsidR="007620B4" w:rsidRPr="003C38D4" w:rsidRDefault="007620B4" w:rsidP="005258C6">
      <w:pPr>
        <w:jc w:val="both"/>
        <w:rPr>
          <w:rFonts w:ascii="Arial" w:hAnsi="Arial" w:cs="Arial"/>
          <w:b/>
          <w:color w:val="1F497D" w:themeColor="text2"/>
        </w:rPr>
      </w:pPr>
    </w:p>
    <w:p w14:paraId="52AA9EE1" w14:textId="5260F170" w:rsidR="00A256BD" w:rsidRPr="003C38D4" w:rsidRDefault="00A256BD" w:rsidP="005258C6">
      <w:pPr>
        <w:jc w:val="both"/>
        <w:rPr>
          <w:rFonts w:ascii="Arial" w:hAnsi="Arial" w:cs="Arial"/>
          <w:b/>
          <w:color w:val="1F497D" w:themeColor="text2"/>
        </w:rPr>
      </w:pPr>
      <w:r w:rsidRPr="003C38D4">
        <w:rPr>
          <w:rFonts w:ascii="Arial" w:hAnsi="Arial" w:cs="Arial"/>
          <w:b/>
          <w:color w:val="1F497D" w:themeColor="text2"/>
        </w:rPr>
        <w:t>TUPE and Pensions</w:t>
      </w:r>
    </w:p>
    <w:p w14:paraId="52AA9EE2" w14:textId="14FECBF2" w:rsidR="00A256BD" w:rsidRPr="003C38D4" w:rsidRDefault="00F749F7" w:rsidP="005258C6">
      <w:pPr>
        <w:jc w:val="both"/>
        <w:rPr>
          <w:rFonts w:ascii="Arial" w:hAnsi="Arial" w:cs="Arial"/>
        </w:rPr>
      </w:pPr>
      <w:r w:rsidRPr="003C38D4">
        <w:rPr>
          <w:rFonts w:ascii="Arial" w:hAnsi="Arial" w:cs="Arial"/>
        </w:rPr>
        <w:t>TUPE is not expected to be relevant</w:t>
      </w:r>
      <w:r w:rsidR="00E1265E" w:rsidRPr="003C38D4">
        <w:rPr>
          <w:rFonts w:ascii="Arial" w:hAnsi="Arial" w:cs="Arial"/>
        </w:rPr>
        <w:t xml:space="preserve"> to this contract. We will advise </w:t>
      </w:r>
      <w:r w:rsidR="00BF681C" w:rsidRPr="003C38D4">
        <w:rPr>
          <w:rFonts w:ascii="Arial" w:hAnsi="Arial" w:cs="Arial"/>
        </w:rPr>
        <w:t xml:space="preserve">you </w:t>
      </w:r>
      <w:r w:rsidR="00E1265E" w:rsidRPr="003C38D4">
        <w:rPr>
          <w:rFonts w:ascii="Arial" w:hAnsi="Arial" w:cs="Arial"/>
        </w:rPr>
        <w:t xml:space="preserve">if </w:t>
      </w:r>
      <w:r w:rsidR="00BF681C" w:rsidRPr="003C38D4">
        <w:rPr>
          <w:rFonts w:ascii="Arial" w:hAnsi="Arial" w:cs="Arial"/>
        </w:rPr>
        <w:t>we believe this position will change.</w:t>
      </w:r>
    </w:p>
    <w:p w14:paraId="05212C85" w14:textId="77777777" w:rsidR="007620B4" w:rsidRPr="003C38D4" w:rsidRDefault="007620B4" w:rsidP="005258C6">
      <w:pPr>
        <w:jc w:val="both"/>
        <w:rPr>
          <w:rFonts w:ascii="Arial" w:hAnsi="Arial" w:cs="Arial"/>
          <w:b/>
          <w:color w:val="1F497D" w:themeColor="text2"/>
        </w:rPr>
      </w:pPr>
    </w:p>
    <w:p w14:paraId="5A1F166A" w14:textId="692CAA51" w:rsidR="007D5AD1" w:rsidRPr="003C38D4" w:rsidRDefault="008B4938" w:rsidP="005258C6">
      <w:pPr>
        <w:jc w:val="both"/>
        <w:rPr>
          <w:rFonts w:ascii="Arial" w:hAnsi="Arial" w:cs="Arial"/>
          <w:b/>
          <w:color w:val="1F497D" w:themeColor="text2"/>
        </w:rPr>
      </w:pPr>
      <w:r w:rsidRPr="003C38D4">
        <w:rPr>
          <w:rFonts w:ascii="Arial" w:hAnsi="Arial" w:cs="Arial"/>
          <w:b/>
          <w:color w:val="1F497D" w:themeColor="text2"/>
        </w:rPr>
        <w:t>Management Fee</w:t>
      </w:r>
    </w:p>
    <w:p w14:paraId="2BB2D090" w14:textId="0D45C3CF" w:rsidR="007D5AD1" w:rsidRPr="003C38D4" w:rsidRDefault="00A81BA7" w:rsidP="005258C6">
      <w:pPr>
        <w:jc w:val="both"/>
        <w:rPr>
          <w:rFonts w:ascii="Arial" w:hAnsi="Arial" w:cs="Arial"/>
          <w:bCs/>
        </w:rPr>
      </w:pPr>
      <w:r w:rsidRPr="003C38D4">
        <w:rPr>
          <w:rFonts w:ascii="Arial" w:hAnsi="Arial" w:cs="Arial"/>
        </w:rPr>
        <w:t xml:space="preserve">Our management fee for sub-contractor delivery will be agreed following confirmation of the payment structure by the </w:t>
      </w:r>
      <w:r w:rsidR="00895C12" w:rsidRPr="003C38D4">
        <w:rPr>
          <w:rFonts w:ascii="Arial" w:hAnsi="Arial" w:cs="Arial"/>
        </w:rPr>
        <w:t>GMCA</w:t>
      </w:r>
      <w:r w:rsidRPr="003C38D4">
        <w:rPr>
          <w:rFonts w:ascii="Arial" w:hAnsi="Arial" w:cs="Arial"/>
        </w:rPr>
        <w:t xml:space="preserve"> and o</w:t>
      </w:r>
      <w:r w:rsidR="007D5AD1" w:rsidRPr="003C38D4">
        <w:rPr>
          <w:rFonts w:ascii="Arial" w:hAnsi="Arial" w:cs="Arial"/>
          <w:bCs/>
        </w:rPr>
        <w:t>ur commercial modelling for the new contract</w:t>
      </w:r>
      <w:r w:rsidRPr="003C38D4">
        <w:rPr>
          <w:rFonts w:ascii="Arial" w:hAnsi="Arial" w:cs="Arial"/>
          <w:bCs/>
        </w:rPr>
        <w:t xml:space="preserve">. </w:t>
      </w:r>
      <w:r w:rsidR="002E02CB" w:rsidRPr="003C38D4">
        <w:rPr>
          <w:rFonts w:ascii="Arial" w:hAnsi="Arial" w:cs="Arial"/>
          <w:bCs/>
        </w:rPr>
        <w:t>Details</w:t>
      </w:r>
      <w:r w:rsidRPr="003C38D4">
        <w:rPr>
          <w:rFonts w:ascii="Arial" w:hAnsi="Arial" w:cs="Arial"/>
          <w:bCs/>
        </w:rPr>
        <w:t xml:space="preserve"> will be</w:t>
      </w:r>
      <w:r w:rsidR="0009181A" w:rsidRPr="003C38D4">
        <w:rPr>
          <w:rFonts w:ascii="Arial" w:hAnsi="Arial" w:cs="Arial"/>
          <w:bCs/>
        </w:rPr>
        <w:t xml:space="preserve"> shared with shortlisted </w:t>
      </w:r>
      <w:r w:rsidR="00014382" w:rsidRPr="003C38D4">
        <w:rPr>
          <w:rFonts w:ascii="Arial" w:hAnsi="Arial" w:cs="Arial"/>
          <w:bCs/>
        </w:rPr>
        <w:t>bidders</w:t>
      </w:r>
      <w:r w:rsidR="0009181A" w:rsidRPr="003C38D4">
        <w:rPr>
          <w:rFonts w:ascii="Arial" w:hAnsi="Arial" w:cs="Arial"/>
          <w:bCs/>
        </w:rPr>
        <w:t xml:space="preserve"> at the earliest opportunity</w:t>
      </w:r>
      <w:r w:rsidR="007D5AD1" w:rsidRPr="003C38D4">
        <w:rPr>
          <w:rFonts w:ascii="Arial" w:hAnsi="Arial" w:cs="Arial"/>
          <w:bCs/>
        </w:rPr>
        <w:t>.</w:t>
      </w:r>
    </w:p>
    <w:p w14:paraId="6F8944A3" w14:textId="77777777" w:rsidR="007D5AD1" w:rsidRPr="003C38D4" w:rsidRDefault="007D5AD1" w:rsidP="005258C6">
      <w:pPr>
        <w:jc w:val="both"/>
        <w:rPr>
          <w:rFonts w:ascii="Arial" w:hAnsi="Arial" w:cs="Arial"/>
          <w:bCs/>
          <w:color w:val="1F497D" w:themeColor="text2"/>
        </w:rPr>
      </w:pPr>
    </w:p>
    <w:p w14:paraId="52AA9EE4" w14:textId="38AC9450" w:rsidR="00DE5100" w:rsidRPr="003C38D4" w:rsidRDefault="007D5AD1" w:rsidP="005258C6">
      <w:pPr>
        <w:jc w:val="both"/>
        <w:rPr>
          <w:rFonts w:ascii="Arial" w:hAnsi="Arial" w:cs="Arial"/>
          <w:b/>
          <w:color w:val="1F497D" w:themeColor="text2"/>
        </w:rPr>
      </w:pPr>
      <w:r w:rsidRPr="003C38D4">
        <w:rPr>
          <w:rFonts w:ascii="Arial" w:hAnsi="Arial" w:cs="Arial"/>
          <w:b/>
          <w:color w:val="1F497D" w:themeColor="text2"/>
        </w:rPr>
        <w:t>Other Considerations</w:t>
      </w:r>
    </w:p>
    <w:p w14:paraId="52AA9EE5" w14:textId="0FBF5DD3" w:rsidR="00DE5100" w:rsidRPr="003C38D4" w:rsidRDefault="00D64877" w:rsidP="005258C6">
      <w:pPr>
        <w:pStyle w:val="ListParagraph"/>
        <w:numPr>
          <w:ilvl w:val="0"/>
          <w:numId w:val="3"/>
        </w:numPr>
        <w:jc w:val="both"/>
        <w:rPr>
          <w:rFonts w:ascii="Arial" w:hAnsi="Arial" w:cs="Arial"/>
        </w:rPr>
      </w:pPr>
      <w:r w:rsidRPr="003C38D4">
        <w:rPr>
          <w:rFonts w:ascii="Arial" w:hAnsi="Arial" w:cs="Arial"/>
        </w:rPr>
        <w:t>B2W</w:t>
      </w:r>
      <w:r w:rsidR="00DE5100" w:rsidRPr="003C38D4">
        <w:rPr>
          <w:rFonts w:ascii="Arial" w:hAnsi="Arial" w:cs="Arial"/>
        </w:rPr>
        <w:t xml:space="preserve"> will be unable to offer a subcontract to any </w:t>
      </w:r>
      <w:proofErr w:type="spellStart"/>
      <w:r w:rsidR="00DE5100" w:rsidRPr="003C38D4">
        <w:rPr>
          <w:rFonts w:ascii="Arial" w:hAnsi="Arial" w:cs="Arial"/>
        </w:rPr>
        <w:t>organisation</w:t>
      </w:r>
      <w:proofErr w:type="spellEnd"/>
      <w:r w:rsidR="00DE5100" w:rsidRPr="003C38D4">
        <w:rPr>
          <w:rFonts w:ascii="Arial" w:hAnsi="Arial" w:cs="Arial"/>
        </w:rPr>
        <w:t xml:space="preserve"> who</w:t>
      </w:r>
      <w:r w:rsidR="005D2B2E" w:rsidRPr="003C38D4">
        <w:rPr>
          <w:rFonts w:ascii="Arial" w:hAnsi="Arial" w:cs="Arial"/>
        </w:rPr>
        <w:t>s</w:t>
      </w:r>
      <w:r w:rsidR="00895C12" w:rsidRPr="003C38D4">
        <w:rPr>
          <w:rFonts w:ascii="Arial" w:hAnsi="Arial" w:cs="Arial"/>
        </w:rPr>
        <w:t>e</w:t>
      </w:r>
      <w:r w:rsidR="00DE5100" w:rsidRPr="003C38D4">
        <w:rPr>
          <w:rFonts w:ascii="Arial" w:hAnsi="Arial" w:cs="Arial"/>
        </w:rPr>
        <w:t xml:space="preserve"> last </w:t>
      </w:r>
      <w:proofErr w:type="spellStart"/>
      <w:r w:rsidR="00DE5100" w:rsidRPr="003C38D4">
        <w:rPr>
          <w:rFonts w:ascii="Arial" w:hAnsi="Arial" w:cs="Arial"/>
        </w:rPr>
        <w:t>Ofsted</w:t>
      </w:r>
      <w:proofErr w:type="spellEnd"/>
      <w:r w:rsidR="00DE5100" w:rsidRPr="003C38D4">
        <w:rPr>
          <w:rFonts w:ascii="Arial" w:hAnsi="Arial" w:cs="Arial"/>
        </w:rPr>
        <w:t xml:space="preserve"> Inspection resulted in a rating of ‘Inadequate’</w:t>
      </w:r>
      <w:r w:rsidR="00E652A1" w:rsidRPr="003C38D4">
        <w:rPr>
          <w:rFonts w:ascii="Arial" w:hAnsi="Arial" w:cs="Arial"/>
        </w:rPr>
        <w:t>/ ‘</w:t>
      </w:r>
      <w:r w:rsidR="00DE5100" w:rsidRPr="003C38D4">
        <w:rPr>
          <w:rFonts w:ascii="Arial" w:hAnsi="Arial" w:cs="Arial"/>
        </w:rPr>
        <w:t xml:space="preserve">Poor’. Please do not progress your application if this condition applies to your </w:t>
      </w:r>
      <w:proofErr w:type="spellStart"/>
      <w:r w:rsidR="00DE5100" w:rsidRPr="003C38D4">
        <w:rPr>
          <w:rFonts w:ascii="Arial" w:hAnsi="Arial" w:cs="Arial"/>
        </w:rPr>
        <w:t>organisation</w:t>
      </w:r>
      <w:proofErr w:type="spellEnd"/>
      <w:r w:rsidR="00DE5100" w:rsidRPr="003C38D4">
        <w:rPr>
          <w:rFonts w:ascii="Arial" w:hAnsi="Arial" w:cs="Arial"/>
        </w:rPr>
        <w:t xml:space="preserve">. If any </w:t>
      </w:r>
      <w:proofErr w:type="spellStart"/>
      <w:r w:rsidR="00DE5100" w:rsidRPr="003C38D4">
        <w:rPr>
          <w:rFonts w:ascii="Arial" w:hAnsi="Arial" w:cs="Arial"/>
        </w:rPr>
        <w:t>organisation</w:t>
      </w:r>
      <w:proofErr w:type="spellEnd"/>
      <w:r w:rsidR="00DE5100" w:rsidRPr="003C38D4">
        <w:rPr>
          <w:rFonts w:ascii="Arial" w:hAnsi="Arial" w:cs="Arial"/>
        </w:rPr>
        <w:t xml:space="preserve"> is rated as ‘Inadequate’ (4) whilst holding a subcontract with </w:t>
      </w:r>
      <w:r w:rsidRPr="003C38D4">
        <w:rPr>
          <w:rFonts w:ascii="Arial" w:hAnsi="Arial" w:cs="Arial"/>
        </w:rPr>
        <w:t>B2W</w:t>
      </w:r>
      <w:r w:rsidR="00E652A1" w:rsidRPr="003C38D4">
        <w:rPr>
          <w:rFonts w:ascii="Arial" w:hAnsi="Arial" w:cs="Arial"/>
        </w:rPr>
        <w:t>,</w:t>
      </w:r>
      <w:r w:rsidR="00DE5100" w:rsidRPr="003C38D4">
        <w:rPr>
          <w:rFonts w:ascii="Arial" w:hAnsi="Arial" w:cs="Arial"/>
        </w:rPr>
        <w:t xml:space="preserve"> then that subcontract will be terminated in accordance with </w:t>
      </w:r>
      <w:r w:rsidR="00895C12" w:rsidRPr="003C38D4">
        <w:rPr>
          <w:rFonts w:ascii="Arial" w:hAnsi="Arial" w:cs="Arial"/>
        </w:rPr>
        <w:t>GMCA</w:t>
      </w:r>
      <w:r w:rsidR="00DE5100" w:rsidRPr="003C38D4">
        <w:rPr>
          <w:rFonts w:ascii="Arial" w:hAnsi="Arial" w:cs="Arial"/>
        </w:rPr>
        <w:t xml:space="preserve"> terms and conditions</w:t>
      </w:r>
      <w:r w:rsidR="000C06CD" w:rsidRPr="003C38D4">
        <w:rPr>
          <w:rFonts w:ascii="Arial" w:hAnsi="Arial" w:cs="Arial"/>
        </w:rPr>
        <w:t>.</w:t>
      </w:r>
    </w:p>
    <w:p w14:paraId="52AA9EE6" w14:textId="1876D930" w:rsidR="00DE5100" w:rsidRPr="003C38D4" w:rsidRDefault="00D64877" w:rsidP="005258C6">
      <w:pPr>
        <w:pStyle w:val="ListParagraph"/>
        <w:numPr>
          <w:ilvl w:val="0"/>
          <w:numId w:val="3"/>
        </w:numPr>
        <w:jc w:val="both"/>
        <w:rPr>
          <w:rFonts w:ascii="Arial" w:hAnsi="Arial" w:cs="Arial"/>
        </w:rPr>
      </w:pPr>
      <w:r w:rsidRPr="003C38D4">
        <w:rPr>
          <w:rFonts w:ascii="Arial" w:hAnsi="Arial" w:cs="Arial"/>
        </w:rPr>
        <w:t>B2W</w:t>
      </w:r>
      <w:r w:rsidR="00DE5100" w:rsidRPr="003C38D4">
        <w:rPr>
          <w:rFonts w:ascii="Arial" w:hAnsi="Arial" w:cs="Arial"/>
        </w:rPr>
        <w:t xml:space="preserve"> shall not be legally bound to any </w:t>
      </w:r>
      <w:proofErr w:type="spellStart"/>
      <w:r w:rsidR="00DE5100" w:rsidRPr="003C38D4">
        <w:rPr>
          <w:rFonts w:ascii="Arial" w:hAnsi="Arial" w:cs="Arial"/>
        </w:rPr>
        <w:t>organisation</w:t>
      </w:r>
      <w:proofErr w:type="spellEnd"/>
      <w:r w:rsidR="00DE5100" w:rsidRPr="003C38D4">
        <w:rPr>
          <w:rFonts w:ascii="Arial" w:hAnsi="Arial" w:cs="Arial"/>
        </w:rPr>
        <w:t xml:space="preserve"> until the resulting contract(s) have been signed and agreed by all stakeholders</w:t>
      </w:r>
      <w:r w:rsidR="000C06CD" w:rsidRPr="003C38D4">
        <w:rPr>
          <w:rFonts w:ascii="Arial" w:hAnsi="Arial" w:cs="Arial"/>
        </w:rPr>
        <w:t>.</w:t>
      </w:r>
    </w:p>
    <w:p w14:paraId="522C721B" w14:textId="5C645CF8" w:rsidR="007C7C93" w:rsidRPr="003C38D4" w:rsidRDefault="007C7C93" w:rsidP="005258C6">
      <w:pPr>
        <w:pStyle w:val="ListParagraph"/>
        <w:numPr>
          <w:ilvl w:val="0"/>
          <w:numId w:val="3"/>
        </w:numPr>
        <w:jc w:val="both"/>
        <w:rPr>
          <w:rFonts w:ascii="Arial" w:hAnsi="Arial" w:cs="Arial"/>
        </w:rPr>
      </w:pPr>
      <w:r w:rsidRPr="003C38D4">
        <w:rPr>
          <w:rFonts w:ascii="Arial" w:hAnsi="Arial" w:cs="Arial"/>
        </w:rPr>
        <w:t>Please be aware that following Contr</w:t>
      </w:r>
      <w:r w:rsidR="00D64877" w:rsidRPr="003C38D4">
        <w:rPr>
          <w:rFonts w:ascii="Arial" w:hAnsi="Arial" w:cs="Arial"/>
        </w:rPr>
        <w:t>act award, B2W</w:t>
      </w:r>
      <w:r w:rsidRPr="003C38D4">
        <w:rPr>
          <w:rFonts w:ascii="Arial" w:hAnsi="Arial" w:cs="Arial"/>
        </w:rPr>
        <w:t xml:space="preserve"> will undertake further </w:t>
      </w:r>
      <w:r w:rsidR="00020B26" w:rsidRPr="003C38D4">
        <w:rPr>
          <w:rFonts w:ascii="Arial" w:hAnsi="Arial" w:cs="Arial"/>
        </w:rPr>
        <w:t>in-depth</w:t>
      </w:r>
      <w:r w:rsidRPr="003C38D4">
        <w:rPr>
          <w:rFonts w:ascii="Arial" w:hAnsi="Arial" w:cs="Arial"/>
        </w:rPr>
        <w:t xml:space="preserve"> due diligence processes as required by the commissioner</w:t>
      </w:r>
      <w:r w:rsidR="0021397D" w:rsidRPr="003C38D4">
        <w:rPr>
          <w:rFonts w:ascii="Arial" w:hAnsi="Arial" w:cs="Arial"/>
        </w:rPr>
        <w:t>.</w:t>
      </w:r>
    </w:p>
    <w:p w14:paraId="5813B103" w14:textId="7E3AA8A7" w:rsidR="005F1781" w:rsidRPr="003C38D4" w:rsidRDefault="00E07385" w:rsidP="005258C6">
      <w:pPr>
        <w:pStyle w:val="ListParagraph"/>
        <w:numPr>
          <w:ilvl w:val="0"/>
          <w:numId w:val="3"/>
        </w:numPr>
        <w:jc w:val="both"/>
        <w:rPr>
          <w:rFonts w:ascii="Arial" w:hAnsi="Arial" w:cs="Arial"/>
        </w:rPr>
      </w:pPr>
      <w:r w:rsidRPr="003C38D4">
        <w:rPr>
          <w:rFonts w:ascii="Arial" w:hAnsi="Arial" w:cs="Arial"/>
        </w:rPr>
        <w:t>B2W</w:t>
      </w:r>
      <w:r w:rsidR="00C13EE6" w:rsidRPr="003C38D4">
        <w:rPr>
          <w:rFonts w:ascii="Arial" w:hAnsi="Arial" w:cs="Arial"/>
        </w:rPr>
        <w:t xml:space="preserve"> reserves the right not to award any sub-contract as a direct result of this procurement.</w:t>
      </w:r>
    </w:p>
    <w:p w14:paraId="2976738C" w14:textId="77777777" w:rsidR="00E72508" w:rsidRPr="003C38D4" w:rsidRDefault="00E72508" w:rsidP="005258C6">
      <w:pPr>
        <w:jc w:val="both"/>
        <w:rPr>
          <w:rFonts w:ascii="Arial" w:hAnsi="Arial" w:cs="Arial"/>
          <w:b/>
          <w:color w:val="1F497D" w:themeColor="text2"/>
        </w:rPr>
      </w:pPr>
    </w:p>
    <w:p w14:paraId="0AF4A238" w14:textId="702DD5F8" w:rsidR="002E02CB" w:rsidRPr="003C38D4" w:rsidRDefault="002E02CB" w:rsidP="005258C6">
      <w:pPr>
        <w:jc w:val="both"/>
        <w:rPr>
          <w:rFonts w:ascii="Arial" w:hAnsi="Arial" w:cs="Arial"/>
          <w:b/>
          <w:color w:val="1F497D" w:themeColor="text2"/>
        </w:rPr>
      </w:pPr>
      <w:r w:rsidRPr="003C38D4">
        <w:rPr>
          <w:rFonts w:ascii="Arial" w:hAnsi="Arial" w:cs="Arial"/>
          <w:b/>
          <w:color w:val="1F497D" w:themeColor="text2"/>
        </w:rPr>
        <w:t>Next Steps</w:t>
      </w:r>
    </w:p>
    <w:p w14:paraId="65FFF9E9" w14:textId="2134070D" w:rsidR="0018215B" w:rsidRPr="003C38D4" w:rsidRDefault="002E02CB" w:rsidP="005258C6">
      <w:pPr>
        <w:jc w:val="both"/>
        <w:rPr>
          <w:rFonts w:ascii="Arial" w:hAnsi="Arial" w:cs="Arial"/>
        </w:rPr>
      </w:pPr>
      <w:r w:rsidRPr="003C38D4">
        <w:rPr>
          <w:rFonts w:ascii="Arial" w:hAnsi="Arial" w:cs="Arial"/>
        </w:rPr>
        <w:t xml:space="preserve">Following </w:t>
      </w:r>
      <w:r w:rsidR="00E07385" w:rsidRPr="003C38D4">
        <w:rPr>
          <w:rFonts w:ascii="Arial" w:hAnsi="Arial" w:cs="Arial"/>
        </w:rPr>
        <w:t>scoring of EOIs, B2W</w:t>
      </w:r>
      <w:r w:rsidRPr="003C38D4">
        <w:rPr>
          <w:rFonts w:ascii="Arial" w:hAnsi="Arial" w:cs="Arial"/>
        </w:rPr>
        <w:t xml:space="preserve"> will contact all </w:t>
      </w:r>
      <w:r w:rsidR="00014382" w:rsidRPr="003C38D4">
        <w:rPr>
          <w:rFonts w:ascii="Arial" w:hAnsi="Arial" w:cs="Arial"/>
        </w:rPr>
        <w:t>bidders</w:t>
      </w:r>
      <w:r w:rsidRPr="003C38D4">
        <w:rPr>
          <w:rFonts w:ascii="Arial" w:hAnsi="Arial" w:cs="Arial"/>
        </w:rPr>
        <w:t xml:space="preserve"> with the outcome of their application and update shortlisted organisations on the next steps in the process.  </w:t>
      </w:r>
    </w:p>
    <w:p w14:paraId="49E79D4E" w14:textId="77777777" w:rsidR="0018215B" w:rsidRPr="003C38D4" w:rsidRDefault="0018215B" w:rsidP="005258C6">
      <w:pPr>
        <w:jc w:val="both"/>
        <w:rPr>
          <w:rFonts w:ascii="Arial" w:hAnsi="Arial" w:cs="Arial"/>
        </w:rPr>
      </w:pPr>
    </w:p>
    <w:p w14:paraId="52AA9EE7" w14:textId="22364E92" w:rsidR="0018215B" w:rsidRPr="003C38D4" w:rsidRDefault="00E64FF8" w:rsidP="005258C6">
      <w:pPr>
        <w:jc w:val="both"/>
        <w:rPr>
          <w:rFonts w:ascii="Arial" w:hAnsi="Arial" w:cs="Arial"/>
        </w:rPr>
      </w:pPr>
      <w:r w:rsidRPr="003C38D4">
        <w:rPr>
          <w:rFonts w:ascii="Arial" w:hAnsi="Arial" w:cs="Arial"/>
          <w:b/>
          <w:color w:val="1F497D" w:themeColor="text2"/>
        </w:rPr>
        <w:t>Scoring Criteria</w:t>
      </w:r>
    </w:p>
    <w:p w14:paraId="562C22C5" w14:textId="77777777" w:rsidR="009E35A5" w:rsidRPr="003C38D4" w:rsidRDefault="009E35A5" w:rsidP="005258C6">
      <w:pPr>
        <w:jc w:val="both"/>
        <w:rPr>
          <w:rFonts w:ascii="Arial" w:hAnsi="Arial" w:cs="Arial"/>
          <w:b/>
          <w:color w:val="1F497D" w:themeColor="text2"/>
        </w:rPr>
      </w:pPr>
    </w:p>
    <w:p w14:paraId="52AA9EE8" w14:textId="329340DD" w:rsidR="00E64FF8" w:rsidRPr="003C38D4" w:rsidRDefault="00E64FF8" w:rsidP="005258C6">
      <w:pPr>
        <w:jc w:val="both"/>
        <w:rPr>
          <w:rFonts w:ascii="Arial" w:hAnsi="Arial" w:cs="Arial"/>
          <w:b/>
          <w:color w:val="1F497D" w:themeColor="text2"/>
        </w:rPr>
      </w:pPr>
      <w:r w:rsidRPr="003C38D4">
        <w:rPr>
          <w:rFonts w:ascii="Arial" w:hAnsi="Arial" w:cs="Arial"/>
          <w:b/>
          <w:color w:val="1F497D" w:themeColor="text2"/>
        </w:rPr>
        <w:t>Part A</w:t>
      </w:r>
      <w:r w:rsidR="00AC2F52" w:rsidRPr="003C38D4">
        <w:rPr>
          <w:rFonts w:ascii="Arial" w:hAnsi="Arial" w:cs="Arial"/>
          <w:b/>
          <w:color w:val="1F497D" w:themeColor="text2"/>
        </w:rPr>
        <w:t xml:space="preserve"> </w:t>
      </w:r>
    </w:p>
    <w:p w14:paraId="5745C319" w14:textId="5524C009" w:rsidR="007E0629" w:rsidRPr="003C38D4" w:rsidRDefault="00A86BE7" w:rsidP="005258C6">
      <w:pPr>
        <w:jc w:val="both"/>
        <w:rPr>
          <w:rFonts w:ascii="Arial" w:hAnsi="Arial" w:cs="Arial"/>
        </w:rPr>
      </w:pPr>
      <w:r w:rsidRPr="003C38D4">
        <w:rPr>
          <w:rFonts w:ascii="Arial" w:hAnsi="Arial" w:cs="Arial"/>
        </w:rPr>
        <w:t xml:space="preserve">Part A </w:t>
      </w:r>
      <w:r w:rsidR="007E0629" w:rsidRPr="003C38D4">
        <w:rPr>
          <w:rFonts w:ascii="Arial" w:hAnsi="Arial" w:cs="Arial"/>
        </w:rPr>
        <w:t xml:space="preserve">is designed to </w:t>
      </w:r>
      <w:r w:rsidRPr="003C38D4">
        <w:rPr>
          <w:rFonts w:ascii="Arial" w:hAnsi="Arial" w:cs="Arial"/>
        </w:rPr>
        <w:t xml:space="preserve">capture core, summary information on potential suppliers.  Shortlisted organisations will be required to complete further information on their </w:t>
      </w:r>
      <w:r w:rsidR="007E0629" w:rsidRPr="003C38D4">
        <w:rPr>
          <w:rFonts w:ascii="Arial" w:hAnsi="Arial" w:cs="Arial"/>
        </w:rPr>
        <w:t>credentials</w:t>
      </w:r>
      <w:r w:rsidRPr="003C38D4">
        <w:rPr>
          <w:rFonts w:ascii="Arial" w:hAnsi="Arial" w:cs="Arial"/>
        </w:rPr>
        <w:t xml:space="preserve">, </w:t>
      </w:r>
      <w:r w:rsidR="007E0629" w:rsidRPr="003C38D4">
        <w:rPr>
          <w:rFonts w:ascii="Arial" w:hAnsi="Arial" w:cs="Arial"/>
        </w:rPr>
        <w:t>includ</w:t>
      </w:r>
      <w:r w:rsidRPr="003C38D4">
        <w:rPr>
          <w:rFonts w:ascii="Arial" w:hAnsi="Arial" w:cs="Arial"/>
        </w:rPr>
        <w:t>ing</w:t>
      </w:r>
      <w:r w:rsidR="007E0629" w:rsidRPr="003C38D4">
        <w:rPr>
          <w:rFonts w:ascii="Arial" w:hAnsi="Arial" w:cs="Arial"/>
        </w:rPr>
        <w:t xml:space="preserve"> gathering information about their economi</w:t>
      </w:r>
      <w:r w:rsidR="00E07385" w:rsidRPr="003C38D4">
        <w:rPr>
          <w:rFonts w:ascii="Arial" w:hAnsi="Arial" w:cs="Arial"/>
        </w:rPr>
        <w:t>c and financial standing.  At B2W</w:t>
      </w:r>
      <w:r w:rsidR="007E0629" w:rsidRPr="003C38D4">
        <w:rPr>
          <w:rFonts w:ascii="Arial" w:hAnsi="Arial" w:cs="Arial"/>
        </w:rPr>
        <w:t xml:space="preserve"> we can only work with suppliers who pass the suita</w:t>
      </w:r>
      <w:r w:rsidR="00E07385" w:rsidRPr="003C38D4">
        <w:rPr>
          <w:rFonts w:ascii="Arial" w:hAnsi="Arial" w:cs="Arial"/>
        </w:rPr>
        <w:t xml:space="preserve">bility assessment and meet our </w:t>
      </w:r>
      <w:r w:rsidR="007E0629" w:rsidRPr="003C38D4">
        <w:rPr>
          <w:rFonts w:ascii="Arial" w:hAnsi="Arial" w:cs="Arial"/>
        </w:rPr>
        <w:t>minimum standards.</w:t>
      </w:r>
    </w:p>
    <w:p w14:paraId="1B7BD202" w14:textId="32F40814" w:rsidR="0018215B" w:rsidRDefault="0018215B" w:rsidP="005258C6">
      <w:pPr>
        <w:jc w:val="both"/>
        <w:rPr>
          <w:rFonts w:ascii="Arial" w:hAnsi="Arial" w:cs="Arial"/>
          <w:b/>
          <w:color w:val="1F497D" w:themeColor="text2"/>
        </w:rPr>
      </w:pPr>
    </w:p>
    <w:p w14:paraId="56E6AEF9" w14:textId="6AD359C6" w:rsidR="00F673C1" w:rsidRDefault="00F673C1" w:rsidP="005258C6">
      <w:pPr>
        <w:jc w:val="both"/>
        <w:rPr>
          <w:rFonts w:ascii="Arial" w:hAnsi="Arial" w:cs="Arial"/>
          <w:b/>
          <w:color w:val="1F497D" w:themeColor="text2"/>
        </w:rPr>
      </w:pPr>
    </w:p>
    <w:p w14:paraId="5C571E86" w14:textId="153AE874" w:rsidR="00F673C1" w:rsidRDefault="00F673C1" w:rsidP="005258C6">
      <w:pPr>
        <w:jc w:val="both"/>
        <w:rPr>
          <w:rFonts w:ascii="Arial" w:hAnsi="Arial" w:cs="Arial"/>
          <w:b/>
          <w:color w:val="1F497D" w:themeColor="text2"/>
        </w:rPr>
      </w:pPr>
    </w:p>
    <w:p w14:paraId="0FF46197" w14:textId="77777777" w:rsidR="00F673C1" w:rsidRPr="003C38D4" w:rsidRDefault="00F673C1" w:rsidP="005258C6">
      <w:pPr>
        <w:jc w:val="both"/>
        <w:rPr>
          <w:rFonts w:ascii="Arial" w:hAnsi="Arial" w:cs="Arial"/>
          <w:b/>
          <w:color w:val="1F497D" w:themeColor="text2"/>
        </w:rPr>
      </w:pPr>
    </w:p>
    <w:p w14:paraId="52AA9EF7" w14:textId="77777777" w:rsidR="00E64FF8" w:rsidRPr="003C38D4" w:rsidRDefault="000551FF" w:rsidP="005258C6">
      <w:pPr>
        <w:jc w:val="both"/>
        <w:rPr>
          <w:rFonts w:ascii="Arial" w:hAnsi="Arial" w:cs="Arial"/>
          <w:b/>
          <w:color w:val="1F497D" w:themeColor="text2"/>
        </w:rPr>
      </w:pPr>
      <w:r w:rsidRPr="003C38D4">
        <w:rPr>
          <w:rFonts w:ascii="Arial" w:hAnsi="Arial" w:cs="Arial"/>
          <w:b/>
          <w:color w:val="1F497D" w:themeColor="text2"/>
        </w:rPr>
        <w:lastRenderedPageBreak/>
        <w:t>P</w:t>
      </w:r>
      <w:r w:rsidR="00E64FF8" w:rsidRPr="003C38D4">
        <w:rPr>
          <w:rFonts w:ascii="Arial" w:hAnsi="Arial" w:cs="Arial"/>
          <w:b/>
          <w:color w:val="1F497D" w:themeColor="text2"/>
        </w:rPr>
        <w:t>art B</w:t>
      </w:r>
    </w:p>
    <w:tbl>
      <w:tblPr>
        <w:tblStyle w:val="TableGrid"/>
        <w:tblW w:w="0" w:type="auto"/>
        <w:tblLook w:val="04A0" w:firstRow="1" w:lastRow="0" w:firstColumn="1" w:lastColumn="0" w:noHBand="0" w:noVBand="1"/>
      </w:tblPr>
      <w:tblGrid>
        <w:gridCol w:w="1495"/>
        <w:gridCol w:w="1808"/>
        <w:gridCol w:w="1908"/>
        <w:gridCol w:w="1624"/>
        <w:gridCol w:w="2181"/>
      </w:tblGrid>
      <w:tr w:rsidR="00E64FF8" w:rsidRPr="003C38D4" w14:paraId="52AA9EFD" w14:textId="77777777" w:rsidTr="3A74956F">
        <w:tc>
          <w:tcPr>
            <w:tcW w:w="1495" w:type="dxa"/>
            <w:shd w:val="clear" w:color="auto" w:fill="1F497D" w:themeFill="text2"/>
          </w:tcPr>
          <w:p w14:paraId="52AA9EF8" w14:textId="77777777" w:rsidR="00E64FF8" w:rsidRPr="003C38D4" w:rsidRDefault="00E64FF8" w:rsidP="005258C6">
            <w:pPr>
              <w:jc w:val="center"/>
              <w:rPr>
                <w:rFonts w:ascii="Arial" w:hAnsi="Arial" w:cs="Arial"/>
                <w:b/>
                <w:color w:val="FFFFFF" w:themeColor="background1"/>
              </w:rPr>
            </w:pPr>
            <w:r w:rsidRPr="003C38D4">
              <w:rPr>
                <w:rFonts w:ascii="Arial" w:hAnsi="Arial" w:cs="Arial"/>
                <w:b/>
                <w:color w:val="FFFFFF" w:themeColor="background1"/>
              </w:rPr>
              <w:t>Question</w:t>
            </w:r>
          </w:p>
        </w:tc>
        <w:tc>
          <w:tcPr>
            <w:tcW w:w="1808" w:type="dxa"/>
            <w:shd w:val="clear" w:color="auto" w:fill="1F497D" w:themeFill="text2"/>
          </w:tcPr>
          <w:p w14:paraId="52AA9EF9" w14:textId="77777777" w:rsidR="00E64FF8" w:rsidRPr="003C38D4" w:rsidRDefault="00E64FF8" w:rsidP="005258C6">
            <w:pPr>
              <w:jc w:val="center"/>
              <w:rPr>
                <w:rFonts w:ascii="Arial" w:hAnsi="Arial" w:cs="Arial"/>
                <w:b/>
                <w:color w:val="FFFFFF" w:themeColor="background1"/>
              </w:rPr>
            </w:pPr>
            <w:r w:rsidRPr="003C38D4">
              <w:rPr>
                <w:rFonts w:ascii="Arial" w:hAnsi="Arial" w:cs="Arial"/>
                <w:b/>
                <w:color w:val="FFFFFF" w:themeColor="background1"/>
              </w:rPr>
              <w:t>Assessment</w:t>
            </w:r>
          </w:p>
        </w:tc>
        <w:tc>
          <w:tcPr>
            <w:tcW w:w="1908" w:type="dxa"/>
            <w:shd w:val="clear" w:color="auto" w:fill="1F497D" w:themeFill="text2"/>
          </w:tcPr>
          <w:p w14:paraId="52AA9EFA" w14:textId="77777777" w:rsidR="00E64FF8" w:rsidRPr="003C38D4" w:rsidRDefault="00E64FF8" w:rsidP="005258C6">
            <w:pPr>
              <w:jc w:val="center"/>
              <w:rPr>
                <w:rFonts w:ascii="Arial" w:hAnsi="Arial" w:cs="Arial"/>
                <w:b/>
                <w:color w:val="FFFFFF" w:themeColor="background1"/>
              </w:rPr>
            </w:pPr>
            <w:r w:rsidRPr="003C38D4">
              <w:rPr>
                <w:rFonts w:ascii="Arial" w:hAnsi="Arial" w:cs="Arial"/>
                <w:b/>
                <w:color w:val="FFFFFF" w:themeColor="background1"/>
              </w:rPr>
              <w:t>Maximum Score</w:t>
            </w:r>
          </w:p>
        </w:tc>
        <w:tc>
          <w:tcPr>
            <w:tcW w:w="1624" w:type="dxa"/>
            <w:shd w:val="clear" w:color="auto" w:fill="1F497D" w:themeFill="text2"/>
          </w:tcPr>
          <w:p w14:paraId="52AA9EFB" w14:textId="3C3429D5" w:rsidR="00E64FF8" w:rsidRPr="003C38D4" w:rsidRDefault="00E64FF8" w:rsidP="005258C6">
            <w:pPr>
              <w:jc w:val="center"/>
              <w:rPr>
                <w:rFonts w:ascii="Arial" w:hAnsi="Arial" w:cs="Arial"/>
                <w:b/>
                <w:color w:val="FFFFFF" w:themeColor="background1"/>
              </w:rPr>
            </w:pPr>
            <w:r w:rsidRPr="003C38D4">
              <w:rPr>
                <w:rFonts w:ascii="Arial" w:hAnsi="Arial" w:cs="Arial"/>
                <w:b/>
                <w:color w:val="FFFFFF" w:themeColor="background1"/>
              </w:rPr>
              <w:t>Weighting</w:t>
            </w:r>
          </w:p>
        </w:tc>
        <w:tc>
          <w:tcPr>
            <w:tcW w:w="2181" w:type="dxa"/>
            <w:shd w:val="clear" w:color="auto" w:fill="1F497D" w:themeFill="text2"/>
          </w:tcPr>
          <w:p w14:paraId="52AA9EFC" w14:textId="4C0D7AFD" w:rsidR="00E64FF8" w:rsidRPr="003C38D4" w:rsidRDefault="00E64FF8" w:rsidP="005258C6">
            <w:pPr>
              <w:jc w:val="center"/>
              <w:rPr>
                <w:rFonts w:ascii="Arial" w:hAnsi="Arial" w:cs="Arial"/>
                <w:b/>
                <w:color w:val="FFFFFF" w:themeColor="background1"/>
              </w:rPr>
            </w:pPr>
            <w:r w:rsidRPr="003C38D4">
              <w:rPr>
                <w:rFonts w:ascii="Arial" w:hAnsi="Arial" w:cs="Arial"/>
                <w:b/>
                <w:color w:val="FFFFFF" w:themeColor="background1"/>
              </w:rPr>
              <w:t>Total Weighted Score</w:t>
            </w:r>
          </w:p>
        </w:tc>
      </w:tr>
      <w:tr w:rsidR="009E35A5" w:rsidRPr="003C38D4" w14:paraId="27545009" w14:textId="77777777" w:rsidTr="00291C30">
        <w:tc>
          <w:tcPr>
            <w:tcW w:w="1495" w:type="dxa"/>
            <w:vAlign w:val="center"/>
          </w:tcPr>
          <w:p w14:paraId="174A80F6" w14:textId="2CEE9244" w:rsidR="009E35A5" w:rsidRPr="003C38D4" w:rsidRDefault="009E35A5" w:rsidP="009E35A5">
            <w:pPr>
              <w:jc w:val="center"/>
              <w:rPr>
                <w:rFonts w:ascii="Arial" w:hAnsi="Arial" w:cs="Arial"/>
              </w:rPr>
            </w:pPr>
            <w:r w:rsidRPr="003C38D4">
              <w:rPr>
                <w:rFonts w:ascii="Arial" w:hAnsi="Arial" w:cs="Arial"/>
                <w:b/>
                <w:bCs/>
                <w:color w:val="000000"/>
                <w:lang w:eastAsia="en-GB"/>
              </w:rPr>
              <w:t>B1a</w:t>
            </w:r>
          </w:p>
        </w:tc>
        <w:tc>
          <w:tcPr>
            <w:tcW w:w="1808" w:type="dxa"/>
          </w:tcPr>
          <w:p w14:paraId="20420921" w14:textId="1B2D476E" w:rsidR="009E35A5" w:rsidRPr="003C38D4" w:rsidRDefault="009E35A5" w:rsidP="009E35A5">
            <w:pPr>
              <w:jc w:val="center"/>
              <w:rPr>
                <w:rFonts w:ascii="Arial" w:hAnsi="Arial" w:cs="Arial"/>
              </w:rPr>
            </w:pPr>
            <w:r w:rsidRPr="003C38D4">
              <w:rPr>
                <w:rFonts w:ascii="Arial" w:hAnsi="Arial" w:cs="Arial"/>
              </w:rPr>
              <w:t>Scored</w:t>
            </w:r>
          </w:p>
        </w:tc>
        <w:tc>
          <w:tcPr>
            <w:tcW w:w="1908" w:type="dxa"/>
          </w:tcPr>
          <w:p w14:paraId="2064ED77" w14:textId="6A1A106E" w:rsidR="009E35A5" w:rsidRPr="003C38D4" w:rsidRDefault="009E35A5" w:rsidP="009E35A5">
            <w:pPr>
              <w:jc w:val="center"/>
              <w:rPr>
                <w:rFonts w:ascii="Arial" w:hAnsi="Arial" w:cs="Arial"/>
              </w:rPr>
            </w:pPr>
            <w:r w:rsidRPr="003C38D4">
              <w:rPr>
                <w:rFonts w:ascii="Arial" w:hAnsi="Arial" w:cs="Arial"/>
              </w:rPr>
              <w:t>5</w:t>
            </w:r>
          </w:p>
        </w:tc>
        <w:tc>
          <w:tcPr>
            <w:tcW w:w="1624" w:type="dxa"/>
          </w:tcPr>
          <w:p w14:paraId="5AF6A3BA" w14:textId="669F02F2" w:rsidR="009E35A5" w:rsidRPr="003C38D4" w:rsidRDefault="009E35A5" w:rsidP="009E35A5">
            <w:pPr>
              <w:jc w:val="center"/>
              <w:rPr>
                <w:rFonts w:ascii="Arial" w:hAnsi="Arial" w:cs="Arial"/>
              </w:rPr>
            </w:pPr>
            <w:r w:rsidRPr="003C38D4">
              <w:rPr>
                <w:rFonts w:ascii="Arial" w:hAnsi="Arial" w:cs="Arial"/>
              </w:rPr>
              <w:t>4</w:t>
            </w:r>
          </w:p>
        </w:tc>
        <w:tc>
          <w:tcPr>
            <w:tcW w:w="2181" w:type="dxa"/>
          </w:tcPr>
          <w:p w14:paraId="42F40AEF" w14:textId="61E4F12E" w:rsidR="009E35A5" w:rsidRPr="003C38D4" w:rsidRDefault="009E35A5" w:rsidP="009E35A5">
            <w:pPr>
              <w:jc w:val="center"/>
              <w:rPr>
                <w:rFonts w:ascii="Arial" w:hAnsi="Arial" w:cs="Arial"/>
              </w:rPr>
            </w:pPr>
            <w:r w:rsidRPr="003C38D4">
              <w:rPr>
                <w:rFonts w:ascii="Arial" w:hAnsi="Arial" w:cs="Arial"/>
              </w:rPr>
              <w:t>20</w:t>
            </w:r>
          </w:p>
        </w:tc>
      </w:tr>
      <w:tr w:rsidR="009E35A5" w:rsidRPr="003C38D4" w14:paraId="036B529F" w14:textId="77777777" w:rsidTr="00D540F9">
        <w:tc>
          <w:tcPr>
            <w:tcW w:w="1495" w:type="dxa"/>
            <w:shd w:val="clear" w:color="auto" w:fill="EEECE1" w:themeFill="background2"/>
            <w:vAlign w:val="center"/>
          </w:tcPr>
          <w:p w14:paraId="7F610D7B" w14:textId="3464B230" w:rsidR="009E35A5" w:rsidRPr="003C38D4" w:rsidRDefault="009E35A5" w:rsidP="009E35A5">
            <w:pPr>
              <w:jc w:val="center"/>
              <w:rPr>
                <w:rFonts w:ascii="Arial" w:hAnsi="Arial" w:cs="Arial"/>
              </w:rPr>
            </w:pPr>
            <w:r w:rsidRPr="003C38D4">
              <w:rPr>
                <w:rFonts w:ascii="Arial" w:hAnsi="Arial" w:cs="Arial"/>
                <w:b/>
                <w:bCs/>
                <w:color w:val="000000"/>
                <w:lang w:eastAsia="en-GB"/>
              </w:rPr>
              <w:t>B1b</w:t>
            </w:r>
          </w:p>
        </w:tc>
        <w:tc>
          <w:tcPr>
            <w:tcW w:w="1808" w:type="dxa"/>
            <w:shd w:val="clear" w:color="auto" w:fill="EEECE1" w:themeFill="background2"/>
          </w:tcPr>
          <w:p w14:paraId="494F1D9F" w14:textId="2136995D" w:rsidR="009E35A5" w:rsidRPr="003C38D4" w:rsidRDefault="009E35A5" w:rsidP="009E35A5">
            <w:pPr>
              <w:jc w:val="center"/>
              <w:rPr>
                <w:rFonts w:ascii="Arial" w:hAnsi="Arial" w:cs="Arial"/>
              </w:rPr>
            </w:pPr>
            <w:r w:rsidRPr="003C38D4">
              <w:rPr>
                <w:rFonts w:ascii="Arial" w:hAnsi="Arial" w:cs="Arial"/>
              </w:rPr>
              <w:t>For information</w:t>
            </w:r>
          </w:p>
        </w:tc>
        <w:tc>
          <w:tcPr>
            <w:tcW w:w="1908" w:type="dxa"/>
            <w:shd w:val="clear" w:color="auto" w:fill="EEECE1" w:themeFill="background2"/>
          </w:tcPr>
          <w:p w14:paraId="7B303300" w14:textId="3A6355C9" w:rsidR="009E35A5" w:rsidRPr="003C38D4" w:rsidRDefault="009E35A5" w:rsidP="009E35A5">
            <w:pPr>
              <w:jc w:val="center"/>
              <w:rPr>
                <w:rFonts w:ascii="Arial" w:hAnsi="Arial" w:cs="Arial"/>
              </w:rPr>
            </w:pPr>
            <w:r w:rsidRPr="003C38D4">
              <w:rPr>
                <w:rFonts w:ascii="Arial" w:hAnsi="Arial" w:cs="Arial"/>
              </w:rPr>
              <w:t>NA</w:t>
            </w:r>
          </w:p>
        </w:tc>
        <w:tc>
          <w:tcPr>
            <w:tcW w:w="1624" w:type="dxa"/>
            <w:shd w:val="clear" w:color="auto" w:fill="EEECE1" w:themeFill="background2"/>
          </w:tcPr>
          <w:p w14:paraId="032189D4" w14:textId="13FA3943" w:rsidR="009E35A5" w:rsidRPr="003C38D4" w:rsidRDefault="009E35A5" w:rsidP="009E35A5">
            <w:pPr>
              <w:jc w:val="center"/>
              <w:rPr>
                <w:rFonts w:ascii="Arial" w:hAnsi="Arial" w:cs="Arial"/>
              </w:rPr>
            </w:pPr>
            <w:r w:rsidRPr="003C38D4">
              <w:rPr>
                <w:rFonts w:ascii="Arial" w:hAnsi="Arial" w:cs="Arial"/>
              </w:rPr>
              <w:t>NA</w:t>
            </w:r>
          </w:p>
        </w:tc>
        <w:tc>
          <w:tcPr>
            <w:tcW w:w="2181" w:type="dxa"/>
            <w:shd w:val="clear" w:color="auto" w:fill="EEECE1" w:themeFill="background2"/>
          </w:tcPr>
          <w:p w14:paraId="38B14330" w14:textId="12CE1F46" w:rsidR="009E35A5" w:rsidRPr="003C38D4" w:rsidRDefault="009E35A5" w:rsidP="009E35A5">
            <w:pPr>
              <w:jc w:val="center"/>
              <w:rPr>
                <w:rFonts w:ascii="Arial" w:hAnsi="Arial" w:cs="Arial"/>
              </w:rPr>
            </w:pPr>
            <w:r w:rsidRPr="003C38D4">
              <w:rPr>
                <w:rFonts w:ascii="Arial" w:hAnsi="Arial" w:cs="Arial"/>
              </w:rPr>
              <w:t>NA</w:t>
            </w:r>
          </w:p>
        </w:tc>
      </w:tr>
      <w:tr w:rsidR="009E35A5" w:rsidRPr="003C38D4" w14:paraId="52AA9F03" w14:textId="77777777" w:rsidTr="00D540F9">
        <w:tc>
          <w:tcPr>
            <w:tcW w:w="1495" w:type="dxa"/>
            <w:shd w:val="clear" w:color="auto" w:fill="EEECE1" w:themeFill="background2"/>
            <w:vAlign w:val="center"/>
          </w:tcPr>
          <w:p w14:paraId="52AA9EFE" w14:textId="3175CDBF" w:rsidR="009E35A5" w:rsidRPr="003C38D4" w:rsidRDefault="009E35A5" w:rsidP="009E35A5">
            <w:pPr>
              <w:jc w:val="center"/>
              <w:rPr>
                <w:rFonts w:ascii="Arial" w:hAnsi="Arial" w:cs="Arial"/>
              </w:rPr>
            </w:pPr>
            <w:r w:rsidRPr="003C38D4">
              <w:rPr>
                <w:rFonts w:ascii="Arial" w:hAnsi="Arial" w:cs="Arial"/>
                <w:b/>
                <w:bCs/>
                <w:color w:val="000000"/>
                <w:lang w:eastAsia="en-GB"/>
              </w:rPr>
              <w:t>B1c</w:t>
            </w:r>
          </w:p>
        </w:tc>
        <w:tc>
          <w:tcPr>
            <w:tcW w:w="1808" w:type="dxa"/>
            <w:shd w:val="clear" w:color="auto" w:fill="EEECE1" w:themeFill="background2"/>
          </w:tcPr>
          <w:p w14:paraId="52AA9EFF" w14:textId="702A31B2" w:rsidR="009E35A5" w:rsidRPr="003C38D4" w:rsidRDefault="009E35A5" w:rsidP="009E35A5">
            <w:pPr>
              <w:jc w:val="center"/>
              <w:rPr>
                <w:rFonts w:ascii="Arial" w:hAnsi="Arial" w:cs="Arial"/>
              </w:rPr>
            </w:pPr>
            <w:r w:rsidRPr="003C38D4">
              <w:rPr>
                <w:rFonts w:ascii="Arial" w:hAnsi="Arial" w:cs="Arial"/>
              </w:rPr>
              <w:t>For information</w:t>
            </w:r>
          </w:p>
        </w:tc>
        <w:tc>
          <w:tcPr>
            <w:tcW w:w="1908" w:type="dxa"/>
            <w:shd w:val="clear" w:color="auto" w:fill="EEECE1" w:themeFill="background2"/>
          </w:tcPr>
          <w:p w14:paraId="52AA9F00" w14:textId="0FDEE21B" w:rsidR="009E35A5" w:rsidRPr="003C38D4" w:rsidRDefault="009E35A5" w:rsidP="009E35A5">
            <w:pPr>
              <w:jc w:val="center"/>
              <w:rPr>
                <w:rFonts w:ascii="Arial" w:hAnsi="Arial" w:cs="Arial"/>
              </w:rPr>
            </w:pPr>
            <w:r w:rsidRPr="003C38D4">
              <w:rPr>
                <w:rFonts w:ascii="Arial" w:hAnsi="Arial" w:cs="Arial"/>
              </w:rPr>
              <w:t>NA</w:t>
            </w:r>
          </w:p>
        </w:tc>
        <w:tc>
          <w:tcPr>
            <w:tcW w:w="1624" w:type="dxa"/>
            <w:shd w:val="clear" w:color="auto" w:fill="EEECE1" w:themeFill="background2"/>
          </w:tcPr>
          <w:p w14:paraId="52AA9F01" w14:textId="340F6D03" w:rsidR="009E35A5" w:rsidRPr="003C38D4" w:rsidRDefault="009E35A5" w:rsidP="009E35A5">
            <w:pPr>
              <w:jc w:val="center"/>
              <w:rPr>
                <w:rFonts w:ascii="Arial" w:hAnsi="Arial" w:cs="Arial"/>
              </w:rPr>
            </w:pPr>
            <w:r w:rsidRPr="003C38D4">
              <w:rPr>
                <w:rFonts w:ascii="Arial" w:hAnsi="Arial" w:cs="Arial"/>
              </w:rPr>
              <w:t>NA</w:t>
            </w:r>
          </w:p>
        </w:tc>
        <w:tc>
          <w:tcPr>
            <w:tcW w:w="2181" w:type="dxa"/>
            <w:shd w:val="clear" w:color="auto" w:fill="EEECE1" w:themeFill="background2"/>
          </w:tcPr>
          <w:p w14:paraId="52AA9F02" w14:textId="7871FA8D" w:rsidR="009E35A5" w:rsidRPr="003C38D4" w:rsidRDefault="009E35A5" w:rsidP="009E35A5">
            <w:pPr>
              <w:jc w:val="center"/>
              <w:rPr>
                <w:rFonts w:ascii="Arial" w:hAnsi="Arial" w:cs="Arial"/>
              </w:rPr>
            </w:pPr>
            <w:r w:rsidRPr="003C38D4">
              <w:rPr>
                <w:rFonts w:ascii="Arial" w:hAnsi="Arial" w:cs="Arial"/>
              </w:rPr>
              <w:t>NA</w:t>
            </w:r>
          </w:p>
        </w:tc>
      </w:tr>
      <w:tr w:rsidR="009E35A5" w:rsidRPr="003C38D4" w14:paraId="52AA9F0F" w14:textId="77777777" w:rsidTr="00D540F9">
        <w:tc>
          <w:tcPr>
            <w:tcW w:w="1495" w:type="dxa"/>
            <w:shd w:val="clear" w:color="auto" w:fill="EEECE1" w:themeFill="background2"/>
            <w:vAlign w:val="center"/>
          </w:tcPr>
          <w:p w14:paraId="52AA9F0A" w14:textId="5E10D97D" w:rsidR="009E35A5" w:rsidRPr="003C38D4" w:rsidRDefault="009E35A5" w:rsidP="009E35A5">
            <w:pPr>
              <w:jc w:val="center"/>
              <w:rPr>
                <w:rFonts w:ascii="Arial" w:hAnsi="Arial" w:cs="Arial"/>
              </w:rPr>
            </w:pPr>
            <w:r w:rsidRPr="003C38D4">
              <w:rPr>
                <w:rFonts w:ascii="Arial" w:hAnsi="Arial" w:cs="Arial"/>
                <w:b/>
                <w:bCs/>
                <w:color w:val="000000"/>
                <w:lang w:eastAsia="en-GB"/>
              </w:rPr>
              <w:t>B1d</w:t>
            </w:r>
          </w:p>
        </w:tc>
        <w:tc>
          <w:tcPr>
            <w:tcW w:w="1808" w:type="dxa"/>
            <w:shd w:val="clear" w:color="auto" w:fill="EEECE1" w:themeFill="background2"/>
          </w:tcPr>
          <w:p w14:paraId="52AA9F0B" w14:textId="77777777" w:rsidR="009E35A5" w:rsidRPr="003C38D4" w:rsidRDefault="009E35A5" w:rsidP="009E35A5">
            <w:pPr>
              <w:jc w:val="center"/>
              <w:rPr>
                <w:rFonts w:ascii="Arial" w:hAnsi="Arial" w:cs="Arial"/>
              </w:rPr>
            </w:pPr>
            <w:r w:rsidRPr="003C38D4">
              <w:rPr>
                <w:rFonts w:ascii="Arial" w:hAnsi="Arial" w:cs="Arial"/>
              </w:rPr>
              <w:t>For information</w:t>
            </w:r>
          </w:p>
        </w:tc>
        <w:tc>
          <w:tcPr>
            <w:tcW w:w="1908" w:type="dxa"/>
            <w:shd w:val="clear" w:color="auto" w:fill="EEECE1" w:themeFill="background2"/>
          </w:tcPr>
          <w:p w14:paraId="52AA9F0C" w14:textId="77777777" w:rsidR="009E35A5" w:rsidRPr="003C38D4" w:rsidRDefault="009E35A5" w:rsidP="009E35A5">
            <w:pPr>
              <w:jc w:val="center"/>
              <w:rPr>
                <w:rFonts w:ascii="Arial" w:hAnsi="Arial" w:cs="Arial"/>
              </w:rPr>
            </w:pPr>
            <w:r w:rsidRPr="003C38D4">
              <w:rPr>
                <w:rFonts w:ascii="Arial" w:hAnsi="Arial" w:cs="Arial"/>
              </w:rPr>
              <w:t>NA</w:t>
            </w:r>
          </w:p>
        </w:tc>
        <w:tc>
          <w:tcPr>
            <w:tcW w:w="1624" w:type="dxa"/>
            <w:shd w:val="clear" w:color="auto" w:fill="EEECE1" w:themeFill="background2"/>
          </w:tcPr>
          <w:p w14:paraId="52AA9F0D" w14:textId="513B320F" w:rsidR="009E35A5" w:rsidRPr="003C38D4" w:rsidRDefault="009E35A5" w:rsidP="009E35A5">
            <w:pPr>
              <w:jc w:val="center"/>
              <w:rPr>
                <w:rFonts w:ascii="Arial" w:hAnsi="Arial" w:cs="Arial"/>
              </w:rPr>
            </w:pPr>
            <w:r w:rsidRPr="003C38D4">
              <w:rPr>
                <w:rFonts w:ascii="Arial" w:hAnsi="Arial" w:cs="Arial"/>
              </w:rPr>
              <w:t>NA</w:t>
            </w:r>
          </w:p>
        </w:tc>
        <w:tc>
          <w:tcPr>
            <w:tcW w:w="2181" w:type="dxa"/>
            <w:shd w:val="clear" w:color="auto" w:fill="EEECE1" w:themeFill="background2"/>
          </w:tcPr>
          <w:p w14:paraId="52AA9F0E" w14:textId="411A1524" w:rsidR="009E35A5" w:rsidRPr="003C38D4" w:rsidRDefault="009E35A5" w:rsidP="009E35A5">
            <w:pPr>
              <w:jc w:val="center"/>
              <w:rPr>
                <w:rFonts w:ascii="Arial" w:hAnsi="Arial" w:cs="Arial"/>
              </w:rPr>
            </w:pPr>
            <w:r w:rsidRPr="003C38D4">
              <w:rPr>
                <w:rFonts w:ascii="Arial" w:hAnsi="Arial" w:cs="Arial"/>
              </w:rPr>
              <w:t>NA</w:t>
            </w:r>
          </w:p>
        </w:tc>
      </w:tr>
      <w:tr w:rsidR="009E35A5" w:rsidRPr="003C38D4" w14:paraId="52AA9F15" w14:textId="77777777" w:rsidTr="00D540F9">
        <w:tc>
          <w:tcPr>
            <w:tcW w:w="1495" w:type="dxa"/>
            <w:shd w:val="clear" w:color="auto" w:fill="EEECE1" w:themeFill="background2"/>
            <w:vAlign w:val="center"/>
          </w:tcPr>
          <w:p w14:paraId="52AA9F10" w14:textId="5902E093" w:rsidR="009E35A5" w:rsidRPr="003C38D4" w:rsidRDefault="009E35A5" w:rsidP="009E35A5">
            <w:pPr>
              <w:jc w:val="center"/>
              <w:rPr>
                <w:rFonts w:ascii="Arial" w:hAnsi="Arial" w:cs="Arial"/>
              </w:rPr>
            </w:pPr>
            <w:r w:rsidRPr="003C38D4">
              <w:rPr>
                <w:rFonts w:ascii="Arial" w:hAnsi="Arial" w:cs="Arial"/>
                <w:b/>
                <w:bCs/>
                <w:color w:val="000000"/>
                <w:lang w:eastAsia="en-GB"/>
              </w:rPr>
              <w:t>B1e</w:t>
            </w:r>
          </w:p>
        </w:tc>
        <w:tc>
          <w:tcPr>
            <w:tcW w:w="1808" w:type="dxa"/>
            <w:shd w:val="clear" w:color="auto" w:fill="EEECE1" w:themeFill="background2"/>
          </w:tcPr>
          <w:p w14:paraId="52AA9F11" w14:textId="7638A0ED" w:rsidR="009E35A5" w:rsidRPr="003C38D4" w:rsidRDefault="009E35A5" w:rsidP="009E35A5">
            <w:pPr>
              <w:jc w:val="center"/>
              <w:rPr>
                <w:rFonts w:ascii="Arial" w:hAnsi="Arial" w:cs="Arial"/>
              </w:rPr>
            </w:pPr>
            <w:r w:rsidRPr="003C38D4">
              <w:rPr>
                <w:rFonts w:ascii="Arial" w:hAnsi="Arial" w:cs="Arial"/>
              </w:rPr>
              <w:t>For information</w:t>
            </w:r>
          </w:p>
        </w:tc>
        <w:tc>
          <w:tcPr>
            <w:tcW w:w="1908" w:type="dxa"/>
            <w:shd w:val="clear" w:color="auto" w:fill="EEECE1" w:themeFill="background2"/>
          </w:tcPr>
          <w:p w14:paraId="52AA9F12" w14:textId="0C0A8696" w:rsidR="009E35A5" w:rsidRPr="003C38D4" w:rsidRDefault="009E35A5" w:rsidP="009E35A5">
            <w:pPr>
              <w:jc w:val="center"/>
              <w:rPr>
                <w:rFonts w:ascii="Arial" w:hAnsi="Arial" w:cs="Arial"/>
              </w:rPr>
            </w:pPr>
            <w:r w:rsidRPr="003C38D4">
              <w:rPr>
                <w:rFonts w:ascii="Arial" w:hAnsi="Arial" w:cs="Arial"/>
              </w:rPr>
              <w:t>NA</w:t>
            </w:r>
          </w:p>
        </w:tc>
        <w:tc>
          <w:tcPr>
            <w:tcW w:w="1624" w:type="dxa"/>
            <w:shd w:val="clear" w:color="auto" w:fill="EEECE1" w:themeFill="background2"/>
          </w:tcPr>
          <w:p w14:paraId="52AA9F13" w14:textId="2CC70ABE" w:rsidR="009E35A5" w:rsidRPr="003C38D4" w:rsidRDefault="009E35A5" w:rsidP="009E35A5">
            <w:pPr>
              <w:jc w:val="center"/>
              <w:rPr>
                <w:rFonts w:ascii="Arial" w:hAnsi="Arial" w:cs="Arial"/>
              </w:rPr>
            </w:pPr>
            <w:r w:rsidRPr="003C38D4">
              <w:rPr>
                <w:rFonts w:ascii="Arial" w:hAnsi="Arial" w:cs="Arial"/>
              </w:rPr>
              <w:t>NA</w:t>
            </w:r>
          </w:p>
        </w:tc>
        <w:tc>
          <w:tcPr>
            <w:tcW w:w="2181" w:type="dxa"/>
            <w:shd w:val="clear" w:color="auto" w:fill="EEECE1" w:themeFill="background2"/>
          </w:tcPr>
          <w:p w14:paraId="52AA9F14" w14:textId="324791CA" w:rsidR="009E35A5" w:rsidRPr="003C38D4" w:rsidRDefault="009E35A5" w:rsidP="009E35A5">
            <w:pPr>
              <w:jc w:val="center"/>
              <w:rPr>
                <w:rFonts w:ascii="Arial" w:hAnsi="Arial" w:cs="Arial"/>
              </w:rPr>
            </w:pPr>
            <w:r w:rsidRPr="003C38D4">
              <w:rPr>
                <w:rFonts w:ascii="Arial" w:hAnsi="Arial" w:cs="Arial"/>
              </w:rPr>
              <w:t>NA</w:t>
            </w:r>
          </w:p>
        </w:tc>
      </w:tr>
      <w:tr w:rsidR="009E35A5" w:rsidRPr="003C38D4" w14:paraId="52AA9F1B" w14:textId="77777777" w:rsidTr="00D540F9">
        <w:tc>
          <w:tcPr>
            <w:tcW w:w="1495" w:type="dxa"/>
            <w:shd w:val="clear" w:color="auto" w:fill="EEECE1" w:themeFill="background2"/>
            <w:vAlign w:val="center"/>
          </w:tcPr>
          <w:p w14:paraId="52AA9F16" w14:textId="490E5F12" w:rsidR="009E35A5" w:rsidRPr="003C38D4" w:rsidRDefault="009E35A5" w:rsidP="009E35A5">
            <w:pPr>
              <w:jc w:val="center"/>
              <w:rPr>
                <w:rFonts w:ascii="Arial" w:hAnsi="Arial" w:cs="Arial"/>
              </w:rPr>
            </w:pPr>
            <w:r w:rsidRPr="003C38D4">
              <w:rPr>
                <w:rFonts w:ascii="Arial" w:hAnsi="Arial" w:cs="Arial"/>
                <w:b/>
                <w:bCs/>
                <w:color w:val="000000"/>
                <w:lang w:eastAsia="en-GB"/>
              </w:rPr>
              <w:t>B1f</w:t>
            </w:r>
          </w:p>
        </w:tc>
        <w:tc>
          <w:tcPr>
            <w:tcW w:w="1808" w:type="dxa"/>
            <w:shd w:val="clear" w:color="auto" w:fill="EEECE1" w:themeFill="background2"/>
          </w:tcPr>
          <w:p w14:paraId="52AA9F17" w14:textId="2D596D01" w:rsidR="009E35A5" w:rsidRPr="003C38D4" w:rsidRDefault="009E35A5" w:rsidP="009E35A5">
            <w:pPr>
              <w:jc w:val="center"/>
              <w:rPr>
                <w:rFonts w:ascii="Arial" w:hAnsi="Arial" w:cs="Arial"/>
              </w:rPr>
            </w:pPr>
            <w:r w:rsidRPr="003C38D4">
              <w:rPr>
                <w:rFonts w:ascii="Arial" w:hAnsi="Arial" w:cs="Arial"/>
              </w:rPr>
              <w:t>For information</w:t>
            </w:r>
          </w:p>
        </w:tc>
        <w:tc>
          <w:tcPr>
            <w:tcW w:w="1908" w:type="dxa"/>
            <w:shd w:val="clear" w:color="auto" w:fill="EEECE1" w:themeFill="background2"/>
          </w:tcPr>
          <w:p w14:paraId="52AA9F18" w14:textId="618B19C4" w:rsidR="009E35A5" w:rsidRPr="003C38D4" w:rsidRDefault="009E35A5" w:rsidP="009E35A5">
            <w:pPr>
              <w:jc w:val="center"/>
              <w:rPr>
                <w:rFonts w:ascii="Arial" w:hAnsi="Arial" w:cs="Arial"/>
              </w:rPr>
            </w:pPr>
            <w:r w:rsidRPr="003C38D4">
              <w:rPr>
                <w:rFonts w:ascii="Arial" w:hAnsi="Arial" w:cs="Arial"/>
              </w:rPr>
              <w:t>NA</w:t>
            </w:r>
          </w:p>
        </w:tc>
        <w:tc>
          <w:tcPr>
            <w:tcW w:w="1624" w:type="dxa"/>
            <w:shd w:val="clear" w:color="auto" w:fill="EEECE1" w:themeFill="background2"/>
          </w:tcPr>
          <w:p w14:paraId="52AA9F19" w14:textId="2D97B912" w:rsidR="009E35A5" w:rsidRPr="003C38D4" w:rsidRDefault="009E35A5" w:rsidP="009E35A5">
            <w:pPr>
              <w:jc w:val="center"/>
              <w:rPr>
                <w:rFonts w:ascii="Arial" w:hAnsi="Arial" w:cs="Arial"/>
              </w:rPr>
            </w:pPr>
            <w:r w:rsidRPr="003C38D4">
              <w:rPr>
                <w:rFonts w:ascii="Arial" w:hAnsi="Arial" w:cs="Arial"/>
              </w:rPr>
              <w:t>NA</w:t>
            </w:r>
          </w:p>
        </w:tc>
        <w:tc>
          <w:tcPr>
            <w:tcW w:w="2181" w:type="dxa"/>
            <w:shd w:val="clear" w:color="auto" w:fill="EEECE1" w:themeFill="background2"/>
          </w:tcPr>
          <w:p w14:paraId="52AA9F1A" w14:textId="60A2CC5A" w:rsidR="009E35A5" w:rsidRPr="003C38D4" w:rsidRDefault="009E35A5" w:rsidP="009E35A5">
            <w:pPr>
              <w:jc w:val="center"/>
              <w:rPr>
                <w:rFonts w:ascii="Arial" w:hAnsi="Arial" w:cs="Arial"/>
              </w:rPr>
            </w:pPr>
            <w:r w:rsidRPr="003C38D4">
              <w:rPr>
                <w:rFonts w:ascii="Arial" w:hAnsi="Arial" w:cs="Arial"/>
              </w:rPr>
              <w:t>NA</w:t>
            </w:r>
          </w:p>
        </w:tc>
      </w:tr>
      <w:tr w:rsidR="009E35A5" w:rsidRPr="003C38D4" w14:paraId="52AA9F27" w14:textId="77777777" w:rsidTr="00291C30">
        <w:tc>
          <w:tcPr>
            <w:tcW w:w="1495" w:type="dxa"/>
            <w:vAlign w:val="center"/>
          </w:tcPr>
          <w:p w14:paraId="52AA9F22" w14:textId="199E3AC6" w:rsidR="009E35A5" w:rsidRPr="003C38D4" w:rsidRDefault="009E35A5" w:rsidP="009E35A5">
            <w:pPr>
              <w:jc w:val="center"/>
              <w:rPr>
                <w:rFonts w:ascii="Arial" w:hAnsi="Arial" w:cs="Arial"/>
              </w:rPr>
            </w:pPr>
            <w:r w:rsidRPr="003C38D4">
              <w:rPr>
                <w:rFonts w:ascii="Arial" w:hAnsi="Arial" w:cs="Arial"/>
                <w:b/>
                <w:bCs/>
                <w:color w:val="000000"/>
                <w:lang w:eastAsia="en-GB"/>
              </w:rPr>
              <w:t>B1g</w:t>
            </w:r>
          </w:p>
        </w:tc>
        <w:tc>
          <w:tcPr>
            <w:tcW w:w="1808" w:type="dxa"/>
          </w:tcPr>
          <w:p w14:paraId="52AA9F23" w14:textId="3A376AF0" w:rsidR="009E35A5" w:rsidRPr="003C38D4" w:rsidRDefault="009E35A5" w:rsidP="009E35A5">
            <w:pPr>
              <w:jc w:val="center"/>
              <w:rPr>
                <w:rFonts w:ascii="Arial" w:hAnsi="Arial" w:cs="Arial"/>
              </w:rPr>
            </w:pPr>
            <w:r w:rsidRPr="003C38D4">
              <w:rPr>
                <w:rFonts w:ascii="Arial" w:hAnsi="Arial" w:cs="Arial"/>
              </w:rPr>
              <w:t>Scored</w:t>
            </w:r>
          </w:p>
        </w:tc>
        <w:tc>
          <w:tcPr>
            <w:tcW w:w="1908" w:type="dxa"/>
          </w:tcPr>
          <w:p w14:paraId="52AA9F24" w14:textId="2F1BEFED" w:rsidR="009E35A5" w:rsidRPr="003C38D4" w:rsidRDefault="009E35A5" w:rsidP="009E35A5">
            <w:pPr>
              <w:jc w:val="center"/>
              <w:rPr>
                <w:rFonts w:ascii="Arial" w:hAnsi="Arial" w:cs="Arial"/>
              </w:rPr>
            </w:pPr>
            <w:r w:rsidRPr="003C38D4">
              <w:rPr>
                <w:rFonts w:ascii="Arial" w:hAnsi="Arial" w:cs="Arial"/>
              </w:rPr>
              <w:t>5</w:t>
            </w:r>
          </w:p>
        </w:tc>
        <w:tc>
          <w:tcPr>
            <w:tcW w:w="1624" w:type="dxa"/>
          </w:tcPr>
          <w:p w14:paraId="52AA9F25" w14:textId="34C8B53B" w:rsidR="009E35A5" w:rsidRPr="003C38D4" w:rsidRDefault="009E35A5" w:rsidP="009E35A5">
            <w:pPr>
              <w:jc w:val="center"/>
              <w:rPr>
                <w:rFonts w:ascii="Arial" w:hAnsi="Arial" w:cs="Arial"/>
              </w:rPr>
            </w:pPr>
            <w:r w:rsidRPr="003C38D4">
              <w:rPr>
                <w:rFonts w:ascii="Arial" w:hAnsi="Arial" w:cs="Arial"/>
              </w:rPr>
              <w:t>2</w:t>
            </w:r>
          </w:p>
        </w:tc>
        <w:tc>
          <w:tcPr>
            <w:tcW w:w="2181" w:type="dxa"/>
          </w:tcPr>
          <w:p w14:paraId="52AA9F26" w14:textId="20E4C372" w:rsidR="009E35A5" w:rsidRPr="003C38D4" w:rsidRDefault="009E35A5" w:rsidP="009E35A5">
            <w:pPr>
              <w:jc w:val="center"/>
              <w:rPr>
                <w:rFonts w:ascii="Arial" w:hAnsi="Arial" w:cs="Arial"/>
              </w:rPr>
            </w:pPr>
            <w:r w:rsidRPr="003C38D4">
              <w:rPr>
                <w:rFonts w:ascii="Arial" w:hAnsi="Arial" w:cs="Arial"/>
              </w:rPr>
              <w:t>10</w:t>
            </w:r>
          </w:p>
        </w:tc>
      </w:tr>
      <w:tr w:rsidR="009E35A5" w:rsidRPr="003C38D4" w14:paraId="7EBC9A0C" w14:textId="77777777" w:rsidTr="00291C30">
        <w:tc>
          <w:tcPr>
            <w:tcW w:w="1495" w:type="dxa"/>
            <w:vAlign w:val="center"/>
          </w:tcPr>
          <w:p w14:paraId="7EBC0BF8" w14:textId="664174DA" w:rsidR="009E35A5" w:rsidRPr="003C38D4" w:rsidRDefault="009E35A5" w:rsidP="009E35A5">
            <w:pPr>
              <w:jc w:val="center"/>
              <w:rPr>
                <w:rFonts w:ascii="Arial" w:hAnsi="Arial" w:cs="Arial"/>
              </w:rPr>
            </w:pPr>
            <w:r w:rsidRPr="003C38D4">
              <w:rPr>
                <w:rFonts w:ascii="Arial" w:hAnsi="Arial" w:cs="Arial"/>
                <w:b/>
                <w:bCs/>
                <w:color w:val="000000"/>
                <w:lang w:eastAsia="en-GB"/>
              </w:rPr>
              <w:t>B1h</w:t>
            </w:r>
          </w:p>
        </w:tc>
        <w:tc>
          <w:tcPr>
            <w:tcW w:w="1808" w:type="dxa"/>
          </w:tcPr>
          <w:p w14:paraId="0F2420AF" w14:textId="7DAE3311" w:rsidR="009E35A5" w:rsidRPr="003C38D4" w:rsidRDefault="009E35A5" w:rsidP="009E35A5">
            <w:pPr>
              <w:jc w:val="center"/>
              <w:rPr>
                <w:rFonts w:ascii="Arial" w:hAnsi="Arial" w:cs="Arial"/>
              </w:rPr>
            </w:pPr>
            <w:r w:rsidRPr="003C38D4">
              <w:rPr>
                <w:rFonts w:ascii="Arial" w:hAnsi="Arial" w:cs="Arial"/>
              </w:rPr>
              <w:t>Scored</w:t>
            </w:r>
          </w:p>
        </w:tc>
        <w:tc>
          <w:tcPr>
            <w:tcW w:w="1908" w:type="dxa"/>
          </w:tcPr>
          <w:p w14:paraId="78068927" w14:textId="5DD0155D" w:rsidR="009E35A5" w:rsidRPr="003C38D4" w:rsidRDefault="009E35A5" w:rsidP="009E35A5">
            <w:pPr>
              <w:jc w:val="center"/>
              <w:rPr>
                <w:rFonts w:ascii="Arial" w:hAnsi="Arial" w:cs="Arial"/>
              </w:rPr>
            </w:pPr>
            <w:r w:rsidRPr="003C38D4">
              <w:rPr>
                <w:rFonts w:ascii="Arial" w:hAnsi="Arial" w:cs="Arial"/>
              </w:rPr>
              <w:t>5</w:t>
            </w:r>
          </w:p>
        </w:tc>
        <w:tc>
          <w:tcPr>
            <w:tcW w:w="1624" w:type="dxa"/>
          </w:tcPr>
          <w:p w14:paraId="2DC8841F" w14:textId="69975A70" w:rsidR="009E35A5" w:rsidRPr="003C38D4" w:rsidRDefault="009E35A5" w:rsidP="009E35A5">
            <w:pPr>
              <w:jc w:val="center"/>
              <w:rPr>
                <w:rFonts w:ascii="Arial" w:hAnsi="Arial" w:cs="Arial"/>
              </w:rPr>
            </w:pPr>
            <w:r w:rsidRPr="003C38D4">
              <w:rPr>
                <w:rFonts w:ascii="Arial" w:hAnsi="Arial" w:cs="Arial"/>
              </w:rPr>
              <w:t>2</w:t>
            </w:r>
          </w:p>
        </w:tc>
        <w:tc>
          <w:tcPr>
            <w:tcW w:w="2181" w:type="dxa"/>
          </w:tcPr>
          <w:p w14:paraId="008162EC" w14:textId="032A9F72" w:rsidR="009E35A5" w:rsidRPr="003C38D4" w:rsidRDefault="009E35A5" w:rsidP="009E35A5">
            <w:pPr>
              <w:jc w:val="center"/>
              <w:rPr>
                <w:rFonts w:ascii="Arial" w:hAnsi="Arial" w:cs="Arial"/>
              </w:rPr>
            </w:pPr>
            <w:r w:rsidRPr="003C38D4">
              <w:rPr>
                <w:rFonts w:ascii="Arial" w:hAnsi="Arial" w:cs="Arial"/>
              </w:rPr>
              <w:t>10</w:t>
            </w:r>
          </w:p>
        </w:tc>
      </w:tr>
      <w:tr w:rsidR="009E35A5" w:rsidRPr="003C38D4" w14:paraId="3C3C2358" w14:textId="77777777" w:rsidTr="00291C30">
        <w:tc>
          <w:tcPr>
            <w:tcW w:w="1495" w:type="dxa"/>
            <w:vAlign w:val="center"/>
          </w:tcPr>
          <w:p w14:paraId="246EC5E8" w14:textId="782CAE80" w:rsidR="009E35A5" w:rsidRPr="003C38D4" w:rsidRDefault="009E35A5" w:rsidP="009E35A5">
            <w:pPr>
              <w:jc w:val="center"/>
              <w:rPr>
                <w:rFonts w:ascii="Arial" w:hAnsi="Arial" w:cs="Arial"/>
              </w:rPr>
            </w:pPr>
            <w:r w:rsidRPr="003C38D4">
              <w:rPr>
                <w:rFonts w:ascii="Arial" w:hAnsi="Arial" w:cs="Arial"/>
                <w:b/>
                <w:bCs/>
                <w:color w:val="000000"/>
                <w:lang w:eastAsia="en-GB"/>
              </w:rPr>
              <w:t>B1i</w:t>
            </w:r>
          </w:p>
        </w:tc>
        <w:tc>
          <w:tcPr>
            <w:tcW w:w="1808" w:type="dxa"/>
          </w:tcPr>
          <w:p w14:paraId="48AB2AED" w14:textId="1EEA127B" w:rsidR="009E35A5" w:rsidRPr="003C38D4" w:rsidRDefault="009E35A5" w:rsidP="009E35A5">
            <w:pPr>
              <w:jc w:val="center"/>
              <w:rPr>
                <w:rFonts w:ascii="Arial" w:hAnsi="Arial" w:cs="Arial"/>
              </w:rPr>
            </w:pPr>
            <w:r w:rsidRPr="003C38D4">
              <w:rPr>
                <w:rFonts w:ascii="Arial" w:hAnsi="Arial" w:cs="Arial"/>
              </w:rPr>
              <w:t>Scored</w:t>
            </w:r>
          </w:p>
        </w:tc>
        <w:tc>
          <w:tcPr>
            <w:tcW w:w="1908" w:type="dxa"/>
          </w:tcPr>
          <w:p w14:paraId="699A912C" w14:textId="12D06874" w:rsidR="009E35A5" w:rsidRPr="003C38D4" w:rsidRDefault="009E35A5" w:rsidP="009E35A5">
            <w:pPr>
              <w:jc w:val="center"/>
              <w:rPr>
                <w:rFonts w:ascii="Arial" w:hAnsi="Arial" w:cs="Arial"/>
              </w:rPr>
            </w:pPr>
            <w:r w:rsidRPr="003C38D4">
              <w:rPr>
                <w:rFonts w:ascii="Arial" w:hAnsi="Arial" w:cs="Arial"/>
              </w:rPr>
              <w:t>5</w:t>
            </w:r>
          </w:p>
        </w:tc>
        <w:tc>
          <w:tcPr>
            <w:tcW w:w="1624" w:type="dxa"/>
          </w:tcPr>
          <w:p w14:paraId="69C04556" w14:textId="2B4FAA8A" w:rsidR="009E35A5" w:rsidRPr="003C38D4" w:rsidRDefault="009E35A5" w:rsidP="009E35A5">
            <w:pPr>
              <w:jc w:val="center"/>
              <w:rPr>
                <w:rFonts w:ascii="Arial" w:hAnsi="Arial" w:cs="Arial"/>
              </w:rPr>
            </w:pPr>
            <w:r w:rsidRPr="003C38D4">
              <w:rPr>
                <w:rFonts w:ascii="Arial" w:hAnsi="Arial" w:cs="Arial"/>
              </w:rPr>
              <w:t>2</w:t>
            </w:r>
          </w:p>
        </w:tc>
        <w:tc>
          <w:tcPr>
            <w:tcW w:w="2181" w:type="dxa"/>
          </w:tcPr>
          <w:p w14:paraId="1030D3DB" w14:textId="15338047" w:rsidR="009E35A5" w:rsidRPr="003C38D4" w:rsidRDefault="009E35A5" w:rsidP="009E35A5">
            <w:pPr>
              <w:jc w:val="center"/>
              <w:rPr>
                <w:rFonts w:ascii="Arial" w:hAnsi="Arial" w:cs="Arial"/>
              </w:rPr>
            </w:pPr>
            <w:r w:rsidRPr="003C38D4">
              <w:rPr>
                <w:rFonts w:ascii="Arial" w:hAnsi="Arial" w:cs="Arial"/>
              </w:rPr>
              <w:t>10</w:t>
            </w:r>
          </w:p>
        </w:tc>
      </w:tr>
      <w:tr w:rsidR="009E35A5" w:rsidRPr="003C38D4" w14:paraId="38C09335" w14:textId="77777777" w:rsidTr="00D540F9">
        <w:tc>
          <w:tcPr>
            <w:tcW w:w="1495" w:type="dxa"/>
            <w:shd w:val="clear" w:color="auto" w:fill="EEECE1" w:themeFill="background2"/>
            <w:vAlign w:val="center"/>
          </w:tcPr>
          <w:p w14:paraId="6A24B5F1" w14:textId="652F6680" w:rsidR="009E35A5" w:rsidRPr="003C38D4" w:rsidRDefault="009E35A5" w:rsidP="009E35A5">
            <w:pPr>
              <w:jc w:val="center"/>
              <w:rPr>
                <w:rFonts w:ascii="Arial" w:hAnsi="Arial" w:cs="Arial"/>
              </w:rPr>
            </w:pPr>
            <w:r w:rsidRPr="003C38D4">
              <w:rPr>
                <w:rFonts w:ascii="Arial" w:hAnsi="Arial" w:cs="Arial"/>
                <w:b/>
                <w:bCs/>
                <w:color w:val="000000"/>
                <w:lang w:eastAsia="en-GB"/>
              </w:rPr>
              <w:t>B1j</w:t>
            </w:r>
          </w:p>
        </w:tc>
        <w:tc>
          <w:tcPr>
            <w:tcW w:w="1808" w:type="dxa"/>
            <w:shd w:val="clear" w:color="auto" w:fill="EEECE1" w:themeFill="background2"/>
          </w:tcPr>
          <w:p w14:paraId="1D64C9A0" w14:textId="5AB78139" w:rsidR="009E35A5" w:rsidRPr="003C38D4" w:rsidRDefault="009E35A5" w:rsidP="009E35A5">
            <w:pPr>
              <w:jc w:val="center"/>
              <w:rPr>
                <w:rFonts w:ascii="Arial" w:hAnsi="Arial" w:cs="Arial"/>
              </w:rPr>
            </w:pPr>
            <w:r w:rsidRPr="003C38D4">
              <w:rPr>
                <w:rFonts w:ascii="Arial" w:hAnsi="Arial" w:cs="Arial"/>
              </w:rPr>
              <w:t>For information</w:t>
            </w:r>
          </w:p>
        </w:tc>
        <w:tc>
          <w:tcPr>
            <w:tcW w:w="1908" w:type="dxa"/>
            <w:shd w:val="clear" w:color="auto" w:fill="EEECE1" w:themeFill="background2"/>
          </w:tcPr>
          <w:p w14:paraId="3E97C841" w14:textId="6043F18C" w:rsidR="009E35A5" w:rsidRPr="003C38D4" w:rsidRDefault="009E35A5" w:rsidP="009E35A5">
            <w:pPr>
              <w:jc w:val="center"/>
              <w:rPr>
                <w:rFonts w:ascii="Arial" w:hAnsi="Arial" w:cs="Arial"/>
              </w:rPr>
            </w:pPr>
            <w:r w:rsidRPr="003C38D4">
              <w:rPr>
                <w:rFonts w:ascii="Arial" w:hAnsi="Arial" w:cs="Arial"/>
              </w:rPr>
              <w:t>NA</w:t>
            </w:r>
          </w:p>
        </w:tc>
        <w:tc>
          <w:tcPr>
            <w:tcW w:w="1624" w:type="dxa"/>
            <w:shd w:val="clear" w:color="auto" w:fill="EEECE1" w:themeFill="background2"/>
          </w:tcPr>
          <w:p w14:paraId="5FEA4A3E" w14:textId="7F5FDDBE" w:rsidR="009E35A5" w:rsidRPr="003C38D4" w:rsidRDefault="009E35A5" w:rsidP="009E35A5">
            <w:pPr>
              <w:jc w:val="center"/>
              <w:rPr>
                <w:rFonts w:ascii="Arial" w:hAnsi="Arial" w:cs="Arial"/>
              </w:rPr>
            </w:pPr>
            <w:r w:rsidRPr="003C38D4">
              <w:rPr>
                <w:rFonts w:ascii="Arial" w:hAnsi="Arial" w:cs="Arial"/>
              </w:rPr>
              <w:t>NA</w:t>
            </w:r>
          </w:p>
        </w:tc>
        <w:tc>
          <w:tcPr>
            <w:tcW w:w="2181" w:type="dxa"/>
            <w:shd w:val="clear" w:color="auto" w:fill="EEECE1" w:themeFill="background2"/>
          </w:tcPr>
          <w:p w14:paraId="3A2F0431" w14:textId="73CCEF8C" w:rsidR="009E35A5" w:rsidRPr="003C38D4" w:rsidRDefault="009E35A5" w:rsidP="009E35A5">
            <w:pPr>
              <w:jc w:val="center"/>
              <w:rPr>
                <w:rFonts w:ascii="Arial" w:hAnsi="Arial" w:cs="Arial"/>
              </w:rPr>
            </w:pPr>
            <w:r w:rsidRPr="003C38D4">
              <w:rPr>
                <w:rFonts w:ascii="Arial" w:hAnsi="Arial" w:cs="Arial"/>
              </w:rPr>
              <w:t>NA</w:t>
            </w:r>
          </w:p>
        </w:tc>
      </w:tr>
      <w:tr w:rsidR="009E35A5" w:rsidRPr="003C38D4" w14:paraId="014F44FA" w14:textId="77777777" w:rsidTr="00291C30">
        <w:tc>
          <w:tcPr>
            <w:tcW w:w="1495" w:type="dxa"/>
            <w:vAlign w:val="center"/>
          </w:tcPr>
          <w:p w14:paraId="7F669DD8" w14:textId="667C1C08" w:rsidR="009E35A5" w:rsidRPr="003C38D4" w:rsidRDefault="009E35A5" w:rsidP="009E35A5">
            <w:pPr>
              <w:jc w:val="center"/>
              <w:rPr>
                <w:rFonts w:ascii="Arial" w:hAnsi="Arial" w:cs="Arial"/>
              </w:rPr>
            </w:pPr>
            <w:r w:rsidRPr="003C38D4">
              <w:rPr>
                <w:rFonts w:ascii="Arial" w:hAnsi="Arial" w:cs="Arial"/>
                <w:b/>
                <w:bCs/>
                <w:color w:val="000000"/>
                <w:lang w:eastAsia="en-GB"/>
              </w:rPr>
              <w:t>B2</w:t>
            </w:r>
          </w:p>
        </w:tc>
        <w:tc>
          <w:tcPr>
            <w:tcW w:w="1808" w:type="dxa"/>
          </w:tcPr>
          <w:p w14:paraId="1EC25C6F" w14:textId="14D3C38A" w:rsidR="009E35A5" w:rsidRPr="003C38D4" w:rsidRDefault="009E35A5" w:rsidP="009E35A5">
            <w:pPr>
              <w:jc w:val="center"/>
              <w:rPr>
                <w:rFonts w:ascii="Arial" w:hAnsi="Arial" w:cs="Arial"/>
              </w:rPr>
            </w:pPr>
            <w:r w:rsidRPr="003C38D4">
              <w:rPr>
                <w:rFonts w:ascii="Arial" w:hAnsi="Arial" w:cs="Arial"/>
              </w:rPr>
              <w:t>Scored</w:t>
            </w:r>
          </w:p>
        </w:tc>
        <w:tc>
          <w:tcPr>
            <w:tcW w:w="1908" w:type="dxa"/>
          </w:tcPr>
          <w:p w14:paraId="2160D6A2" w14:textId="3B29559F" w:rsidR="009E35A5" w:rsidRPr="003C38D4" w:rsidRDefault="009E35A5" w:rsidP="009E35A5">
            <w:pPr>
              <w:jc w:val="center"/>
              <w:rPr>
                <w:rFonts w:ascii="Arial" w:hAnsi="Arial" w:cs="Arial"/>
              </w:rPr>
            </w:pPr>
            <w:r w:rsidRPr="003C38D4">
              <w:rPr>
                <w:rFonts w:ascii="Arial" w:hAnsi="Arial" w:cs="Arial"/>
              </w:rPr>
              <w:t>5</w:t>
            </w:r>
          </w:p>
        </w:tc>
        <w:tc>
          <w:tcPr>
            <w:tcW w:w="1624" w:type="dxa"/>
          </w:tcPr>
          <w:p w14:paraId="1B16C332" w14:textId="203DECC9" w:rsidR="009E35A5" w:rsidRPr="003C38D4" w:rsidRDefault="009E35A5" w:rsidP="009E35A5">
            <w:pPr>
              <w:jc w:val="center"/>
              <w:rPr>
                <w:rFonts w:ascii="Arial" w:hAnsi="Arial" w:cs="Arial"/>
              </w:rPr>
            </w:pPr>
            <w:r w:rsidRPr="003C38D4">
              <w:rPr>
                <w:rFonts w:ascii="Arial" w:hAnsi="Arial" w:cs="Arial"/>
              </w:rPr>
              <w:t>2</w:t>
            </w:r>
          </w:p>
        </w:tc>
        <w:tc>
          <w:tcPr>
            <w:tcW w:w="2181" w:type="dxa"/>
          </w:tcPr>
          <w:p w14:paraId="534B0D6F" w14:textId="180EB0D8" w:rsidR="009E35A5" w:rsidRPr="003C38D4" w:rsidRDefault="009E35A5" w:rsidP="009E35A5">
            <w:pPr>
              <w:jc w:val="center"/>
              <w:rPr>
                <w:rFonts w:ascii="Arial" w:hAnsi="Arial" w:cs="Arial"/>
              </w:rPr>
            </w:pPr>
            <w:r w:rsidRPr="003C38D4">
              <w:rPr>
                <w:rFonts w:ascii="Arial" w:hAnsi="Arial" w:cs="Arial"/>
              </w:rPr>
              <w:t>10</w:t>
            </w:r>
          </w:p>
        </w:tc>
      </w:tr>
      <w:tr w:rsidR="009E35A5" w:rsidRPr="003C38D4" w14:paraId="7464856D" w14:textId="77777777" w:rsidTr="00291C30">
        <w:tc>
          <w:tcPr>
            <w:tcW w:w="1495" w:type="dxa"/>
            <w:vAlign w:val="center"/>
          </w:tcPr>
          <w:p w14:paraId="09E3BE16" w14:textId="77B317ED" w:rsidR="009E35A5" w:rsidRPr="003C38D4" w:rsidRDefault="009E35A5" w:rsidP="009E35A5">
            <w:pPr>
              <w:jc w:val="center"/>
              <w:rPr>
                <w:rFonts w:ascii="Arial" w:hAnsi="Arial" w:cs="Arial"/>
              </w:rPr>
            </w:pPr>
            <w:r w:rsidRPr="003C38D4">
              <w:rPr>
                <w:rFonts w:ascii="Arial" w:hAnsi="Arial" w:cs="Arial"/>
                <w:b/>
                <w:bCs/>
                <w:color w:val="000000"/>
                <w:lang w:eastAsia="en-GB"/>
              </w:rPr>
              <w:t>B</w:t>
            </w:r>
            <w:r w:rsidR="00D540F9" w:rsidRPr="003C38D4">
              <w:rPr>
                <w:rFonts w:ascii="Arial" w:hAnsi="Arial" w:cs="Arial"/>
                <w:b/>
                <w:bCs/>
                <w:color w:val="000000"/>
                <w:lang w:eastAsia="en-GB"/>
              </w:rPr>
              <w:t>3</w:t>
            </w:r>
          </w:p>
        </w:tc>
        <w:tc>
          <w:tcPr>
            <w:tcW w:w="1808" w:type="dxa"/>
          </w:tcPr>
          <w:p w14:paraId="010007DF" w14:textId="1B890BF4" w:rsidR="009E35A5" w:rsidRPr="003C38D4" w:rsidRDefault="009E35A5" w:rsidP="009E35A5">
            <w:pPr>
              <w:jc w:val="center"/>
              <w:rPr>
                <w:rFonts w:ascii="Arial" w:hAnsi="Arial" w:cs="Arial"/>
              </w:rPr>
            </w:pPr>
            <w:r w:rsidRPr="003C38D4">
              <w:rPr>
                <w:rFonts w:ascii="Arial" w:hAnsi="Arial" w:cs="Arial"/>
              </w:rPr>
              <w:t>Scored</w:t>
            </w:r>
          </w:p>
        </w:tc>
        <w:tc>
          <w:tcPr>
            <w:tcW w:w="1908" w:type="dxa"/>
          </w:tcPr>
          <w:p w14:paraId="793A9A20" w14:textId="4C95AD64" w:rsidR="009E35A5" w:rsidRPr="003C38D4" w:rsidRDefault="009E35A5" w:rsidP="009E35A5">
            <w:pPr>
              <w:jc w:val="center"/>
              <w:rPr>
                <w:rFonts w:ascii="Arial" w:hAnsi="Arial" w:cs="Arial"/>
              </w:rPr>
            </w:pPr>
            <w:r w:rsidRPr="003C38D4">
              <w:rPr>
                <w:rFonts w:ascii="Arial" w:hAnsi="Arial" w:cs="Arial"/>
              </w:rPr>
              <w:t>5</w:t>
            </w:r>
          </w:p>
        </w:tc>
        <w:tc>
          <w:tcPr>
            <w:tcW w:w="1624" w:type="dxa"/>
          </w:tcPr>
          <w:p w14:paraId="5837AC98" w14:textId="04120ADA" w:rsidR="009E35A5" w:rsidRPr="003C38D4" w:rsidRDefault="009E35A5" w:rsidP="009E35A5">
            <w:pPr>
              <w:jc w:val="center"/>
              <w:rPr>
                <w:rFonts w:ascii="Arial" w:hAnsi="Arial" w:cs="Arial"/>
              </w:rPr>
            </w:pPr>
            <w:r w:rsidRPr="003C38D4">
              <w:rPr>
                <w:rFonts w:ascii="Arial" w:hAnsi="Arial" w:cs="Arial"/>
              </w:rPr>
              <w:t>1</w:t>
            </w:r>
          </w:p>
        </w:tc>
        <w:tc>
          <w:tcPr>
            <w:tcW w:w="2181" w:type="dxa"/>
          </w:tcPr>
          <w:p w14:paraId="6AE5290B" w14:textId="3643B5F3" w:rsidR="009E35A5" w:rsidRPr="003C38D4" w:rsidRDefault="009E35A5" w:rsidP="009E35A5">
            <w:pPr>
              <w:jc w:val="center"/>
              <w:rPr>
                <w:rFonts w:ascii="Arial" w:hAnsi="Arial" w:cs="Arial"/>
              </w:rPr>
            </w:pPr>
            <w:r w:rsidRPr="003C38D4">
              <w:rPr>
                <w:rFonts w:ascii="Arial" w:hAnsi="Arial" w:cs="Arial"/>
              </w:rPr>
              <w:t>5</w:t>
            </w:r>
          </w:p>
        </w:tc>
      </w:tr>
      <w:tr w:rsidR="009E35A5" w:rsidRPr="003C38D4" w14:paraId="426CA184" w14:textId="77777777" w:rsidTr="00291C30">
        <w:tc>
          <w:tcPr>
            <w:tcW w:w="1495" w:type="dxa"/>
            <w:vAlign w:val="center"/>
          </w:tcPr>
          <w:p w14:paraId="4F5F9F4E" w14:textId="7CDB6CB2" w:rsidR="009E35A5" w:rsidRPr="003C38D4" w:rsidRDefault="009E35A5" w:rsidP="009E35A5">
            <w:pPr>
              <w:jc w:val="center"/>
              <w:rPr>
                <w:rFonts w:ascii="Arial" w:hAnsi="Arial" w:cs="Arial"/>
              </w:rPr>
            </w:pPr>
            <w:r w:rsidRPr="003C38D4">
              <w:rPr>
                <w:rFonts w:ascii="Arial" w:hAnsi="Arial" w:cs="Arial"/>
                <w:b/>
                <w:bCs/>
                <w:color w:val="000000"/>
                <w:lang w:eastAsia="en-GB"/>
              </w:rPr>
              <w:t>B</w:t>
            </w:r>
            <w:r w:rsidR="00D540F9" w:rsidRPr="003C38D4">
              <w:rPr>
                <w:rFonts w:ascii="Arial" w:hAnsi="Arial" w:cs="Arial"/>
                <w:b/>
                <w:bCs/>
                <w:color w:val="000000"/>
                <w:lang w:eastAsia="en-GB"/>
              </w:rPr>
              <w:t>4</w:t>
            </w:r>
          </w:p>
        </w:tc>
        <w:tc>
          <w:tcPr>
            <w:tcW w:w="1808" w:type="dxa"/>
          </w:tcPr>
          <w:p w14:paraId="226F6527" w14:textId="739C5FA9" w:rsidR="009E35A5" w:rsidRPr="003C38D4" w:rsidRDefault="009E35A5" w:rsidP="009E35A5">
            <w:pPr>
              <w:jc w:val="center"/>
              <w:rPr>
                <w:rFonts w:ascii="Arial" w:hAnsi="Arial" w:cs="Arial"/>
              </w:rPr>
            </w:pPr>
            <w:r w:rsidRPr="003C38D4">
              <w:rPr>
                <w:rFonts w:ascii="Arial" w:hAnsi="Arial" w:cs="Arial"/>
              </w:rPr>
              <w:t>Scored</w:t>
            </w:r>
          </w:p>
        </w:tc>
        <w:tc>
          <w:tcPr>
            <w:tcW w:w="1908" w:type="dxa"/>
          </w:tcPr>
          <w:p w14:paraId="26885FA3" w14:textId="2529B5C3" w:rsidR="009E35A5" w:rsidRPr="003C38D4" w:rsidRDefault="009E35A5" w:rsidP="009E35A5">
            <w:pPr>
              <w:jc w:val="center"/>
              <w:rPr>
                <w:rFonts w:ascii="Arial" w:hAnsi="Arial" w:cs="Arial"/>
              </w:rPr>
            </w:pPr>
            <w:r w:rsidRPr="003C38D4">
              <w:rPr>
                <w:rFonts w:ascii="Arial" w:hAnsi="Arial" w:cs="Arial"/>
              </w:rPr>
              <w:t>5</w:t>
            </w:r>
          </w:p>
        </w:tc>
        <w:tc>
          <w:tcPr>
            <w:tcW w:w="1624" w:type="dxa"/>
          </w:tcPr>
          <w:p w14:paraId="58C9BB38" w14:textId="21CBAE8E" w:rsidR="009E35A5" w:rsidRPr="003C38D4" w:rsidRDefault="009E35A5" w:rsidP="009E35A5">
            <w:pPr>
              <w:jc w:val="center"/>
              <w:rPr>
                <w:rFonts w:ascii="Arial" w:hAnsi="Arial" w:cs="Arial"/>
              </w:rPr>
            </w:pPr>
            <w:r w:rsidRPr="003C38D4">
              <w:rPr>
                <w:rFonts w:ascii="Arial" w:hAnsi="Arial" w:cs="Arial"/>
              </w:rPr>
              <w:t>1</w:t>
            </w:r>
          </w:p>
        </w:tc>
        <w:tc>
          <w:tcPr>
            <w:tcW w:w="2181" w:type="dxa"/>
          </w:tcPr>
          <w:p w14:paraId="4E20265D" w14:textId="5EA7FCB9" w:rsidR="009E35A5" w:rsidRPr="003C38D4" w:rsidRDefault="009E35A5" w:rsidP="009E35A5">
            <w:pPr>
              <w:jc w:val="center"/>
              <w:rPr>
                <w:rFonts w:ascii="Arial" w:hAnsi="Arial" w:cs="Arial"/>
              </w:rPr>
            </w:pPr>
            <w:r w:rsidRPr="003C38D4">
              <w:rPr>
                <w:rFonts w:ascii="Arial" w:hAnsi="Arial" w:cs="Arial"/>
              </w:rPr>
              <w:t>5</w:t>
            </w:r>
          </w:p>
        </w:tc>
      </w:tr>
      <w:tr w:rsidR="009E35A5" w:rsidRPr="003C38D4" w14:paraId="2072EB43" w14:textId="77777777" w:rsidTr="00D540F9">
        <w:tc>
          <w:tcPr>
            <w:tcW w:w="1495" w:type="dxa"/>
            <w:shd w:val="clear" w:color="auto" w:fill="EEECE1" w:themeFill="background2"/>
            <w:vAlign w:val="center"/>
          </w:tcPr>
          <w:p w14:paraId="5C7D15B9" w14:textId="2BEA5D09" w:rsidR="009E35A5" w:rsidRPr="003C38D4" w:rsidRDefault="009E35A5" w:rsidP="009E35A5">
            <w:pPr>
              <w:jc w:val="center"/>
              <w:rPr>
                <w:rFonts w:ascii="Arial" w:hAnsi="Arial" w:cs="Arial"/>
              </w:rPr>
            </w:pPr>
            <w:r w:rsidRPr="003C38D4">
              <w:rPr>
                <w:rFonts w:ascii="Arial" w:hAnsi="Arial" w:cs="Arial"/>
                <w:b/>
                <w:bCs/>
                <w:color w:val="000000"/>
                <w:lang w:eastAsia="en-GB"/>
              </w:rPr>
              <w:t>B</w:t>
            </w:r>
            <w:r w:rsidR="00B360A6" w:rsidRPr="003C38D4">
              <w:rPr>
                <w:rFonts w:ascii="Arial" w:hAnsi="Arial" w:cs="Arial"/>
                <w:b/>
                <w:bCs/>
                <w:color w:val="000000"/>
                <w:lang w:eastAsia="en-GB"/>
              </w:rPr>
              <w:t>5</w:t>
            </w:r>
          </w:p>
        </w:tc>
        <w:tc>
          <w:tcPr>
            <w:tcW w:w="1808" w:type="dxa"/>
            <w:shd w:val="clear" w:color="auto" w:fill="EEECE1" w:themeFill="background2"/>
          </w:tcPr>
          <w:p w14:paraId="45B75311" w14:textId="43459612" w:rsidR="009E35A5" w:rsidRPr="003C38D4" w:rsidRDefault="009E35A5" w:rsidP="009E35A5">
            <w:pPr>
              <w:jc w:val="center"/>
              <w:rPr>
                <w:rFonts w:ascii="Arial" w:hAnsi="Arial" w:cs="Arial"/>
              </w:rPr>
            </w:pPr>
            <w:r w:rsidRPr="003C38D4">
              <w:rPr>
                <w:rFonts w:ascii="Arial" w:hAnsi="Arial" w:cs="Arial"/>
              </w:rPr>
              <w:t>PASS/FAIL</w:t>
            </w:r>
          </w:p>
        </w:tc>
        <w:tc>
          <w:tcPr>
            <w:tcW w:w="1908" w:type="dxa"/>
            <w:shd w:val="clear" w:color="auto" w:fill="EEECE1" w:themeFill="background2"/>
          </w:tcPr>
          <w:p w14:paraId="24FA8C7E" w14:textId="3FB1210A" w:rsidR="009E35A5" w:rsidRPr="003C38D4" w:rsidRDefault="009E35A5" w:rsidP="009E35A5">
            <w:pPr>
              <w:jc w:val="center"/>
              <w:rPr>
                <w:rFonts w:ascii="Arial" w:hAnsi="Arial" w:cs="Arial"/>
              </w:rPr>
            </w:pPr>
            <w:r w:rsidRPr="003C38D4">
              <w:rPr>
                <w:rFonts w:ascii="Arial" w:hAnsi="Arial" w:cs="Arial"/>
              </w:rPr>
              <w:t>NA</w:t>
            </w:r>
          </w:p>
        </w:tc>
        <w:tc>
          <w:tcPr>
            <w:tcW w:w="1624" w:type="dxa"/>
            <w:shd w:val="clear" w:color="auto" w:fill="EEECE1" w:themeFill="background2"/>
          </w:tcPr>
          <w:p w14:paraId="3AEC8508" w14:textId="57FDEBF2" w:rsidR="009E35A5" w:rsidRPr="003C38D4" w:rsidRDefault="009E35A5" w:rsidP="009E35A5">
            <w:pPr>
              <w:jc w:val="center"/>
              <w:rPr>
                <w:rFonts w:ascii="Arial" w:hAnsi="Arial" w:cs="Arial"/>
              </w:rPr>
            </w:pPr>
            <w:r w:rsidRPr="003C38D4">
              <w:rPr>
                <w:rFonts w:ascii="Arial" w:hAnsi="Arial" w:cs="Arial"/>
              </w:rPr>
              <w:t>NA</w:t>
            </w:r>
          </w:p>
        </w:tc>
        <w:tc>
          <w:tcPr>
            <w:tcW w:w="2181" w:type="dxa"/>
            <w:shd w:val="clear" w:color="auto" w:fill="EEECE1" w:themeFill="background2"/>
          </w:tcPr>
          <w:p w14:paraId="1EB853C8" w14:textId="6D97300D" w:rsidR="009E35A5" w:rsidRPr="003C38D4" w:rsidRDefault="009E35A5" w:rsidP="009E35A5">
            <w:pPr>
              <w:jc w:val="center"/>
              <w:rPr>
                <w:rFonts w:ascii="Arial" w:hAnsi="Arial" w:cs="Arial"/>
              </w:rPr>
            </w:pPr>
            <w:r w:rsidRPr="003C38D4">
              <w:rPr>
                <w:rFonts w:ascii="Arial" w:hAnsi="Arial" w:cs="Arial"/>
              </w:rPr>
              <w:t>NA</w:t>
            </w:r>
          </w:p>
        </w:tc>
      </w:tr>
      <w:tr w:rsidR="00E64FF8" w:rsidRPr="003C38D4" w14:paraId="52AA9F2D" w14:textId="77777777" w:rsidTr="3A74956F">
        <w:tc>
          <w:tcPr>
            <w:tcW w:w="1495" w:type="dxa"/>
          </w:tcPr>
          <w:p w14:paraId="52AA9F28" w14:textId="77777777" w:rsidR="00E64FF8" w:rsidRPr="003C38D4" w:rsidRDefault="00E64FF8" w:rsidP="005258C6">
            <w:pPr>
              <w:jc w:val="center"/>
              <w:rPr>
                <w:rFonts w:ascii="Arial" w:hAnsi="Arial" w:cs="Arial"/>
              </w:rPr>
            </w:pPr>
            <w:r w:rsidRPr="003C38D4">
              <w:rPr>
                <w:rFonts w:ascii="Arial" w:hAnsi="Arial" w:cs="Arial"/>
              </w:rPr>
              <w:t>Total</w:t>
            </w:r>
          </w:p>
        </w:tc>
        <w:tc>
          <w:tcPr>
            <w:tcW w:w="1808" w:type="dxa"/>
            <w:shd w:val="clear" w:color="auto" w:fill="A6A6A6" w:themeFill="background1" w:themeFillShade="A6"/>
          </w:tcPr>
          <w:p w14:paraId="52AA9F29" w14:textId="77777777" w:rsidR="00E64FF8" w:rsidRPr="003C38D4" w:rsidRDefault="00E64FF8" w:rsidP="005258C6">
            <w:pPr>
              <w:jc w:val="center"/>
              <w:rPr>
                <w:rFonts w:ascii="Arial" w:hAnsi="Arial" w:cs="Arial"/>
              </w:rPr>
            </w:pPr>
          </w:p>
        </w:tc>
        <w:tc>
          <w:tcPr>
            <w:tcW w:w="1908" w:type="dxa"/>
            <w:shd w:val="clear" w:color="auto" w:fill="auto"/>
          </w:tcPr>
          <w:p w14:paraId="52AA9F2A" w14:textId="40B57B38" w:rsidR="00E64FF8" w:rsidRPr="003C38D4" w:rsidRDefault="00D540F9" w:rsidP="005258C6">
            <w:pPr>
              <w:jc w:val="center"/>
              <w:rPr>
                <w:rFonts w:ascii="Arial" w:hAnsi="Arial" w:cs="Arial"/>
              </w:rPr>
            </w:pPr>
            <w:r w:rsidRPr="003C38D4">
              <w:rPr>
                <w:rFonts w:ascii="Arial" w:hAnsi="Arial" w:cs="Arial"/>
              </w:rPr>
              <w:t>35</w:t>
            </w:r>
          </w:p>
        </w:tc>
        <w:tc>
          <w:tcPr>
            <w:tcW w:w="1624" w:type="dxa"/>
            <w:shd w:val="clear" w:color="auto" w:fill="A6A6A6" w:themeFill="background1" w:themeFillShade="A6"/>
          </w:tcPr>
          <w:p w14:paraId="52AA9F2B" w14:textId="77777777" w:rsidR="00E64FF8" w:rsidRPr="003C38D4" w:rsidRDefault="00E64FF8" w:rsidP="005258C6">
            <w:pPr>
              <w:jc w:val="center"/>
              <w:rPr>
                <w:rFonts w:ascii="Arial" w:hAnsi="Arial" w:cs="Arial"/>
              </w:rPr>
            </w:pPr>
          </w:p>
        </w:tc>
        <w:tc>
          <w:tcPr>
            <w:tcW w:w="2181" w:type="dxa"/>
          </w:tcPr>
          <w:p w14:paraId="52AA9F2C" w14:textId="28CD4FEE" w:rsidR="00E64FF8" w:rsidRPr="003C38D4" w:rsidRDefault="00D540F9" w:rsidP="005258C6">
            <w:pPr>
              <w:jc w:val="center"/>
              <w:rPr>
                <w:rFonts w:ascii="Arial" w:hAnsi="Arial" w:cs="Arial"/>
              </w:rPr>
            </w:pPr>
            <w:r w:rsidRPr="003C38D4">
              <w:rPr>
                <w:rFonts w:ascii="Arial" w:hAnsi="Arial" w:cs="Arial"/>
              </w:rPr>
              <w:t>7</w:t>
            </w:r>
            <w:r w:rsidR="0044310B" w:rsidRPr="003C38D4">
              <w:rPr>
                <w:rFonts w:ascii="Arial" w:hAnsi="Arial" w:cs="Arial"/>
              </w:rPr>
              <w:t>0</w:t>
            </w:r>
          </w:p>
        </w:tc>
      </w:tr>
    </w:tbl>
    <w:p w14:paraId="7CA4B5E8" w14:textId="77777777" w:rsidR="005D2B2E" w:rsidRPr="003C38D4" w:rsidRDefault="005D2B2E" w:rsidP="005258C6">
      <w:pPr>
        <w:jc w:val="both"/>
        <w:rPr>
          <w:rFonts w:ascii="Arial" w:hAnsi="Arial" w:cs="Arial"/>
          <w:b/>
          <w:color w:val="1F497D" w:themeColor="text2"/>
        </w:rPr>
      </w:pPr>
    </w:p>
    <w:p w14:paraId="140EDD2D" w14:textId="77777777" w:rsidR="005D2B2E" w:rsidRPr="003C38D4" w:rsidRDefault="005D2B2E" w:rsidP="005258C6">
      <w:pPr>
        <w:jc w:val="both"/>
        <w:rPr>
          <w:rFonts w:ascii="Arial" w:hAnsi="Arial" w:cs="Arial"/>
          <w:b/>
          <w:color w:val="1F497D" w:themeColor="text2"/>
        </w:rPr>
      </w:pPr>
    </w:p>
    <w:p w14:paraId="295E695D" w14:textId="77777777" w:rsidR="00C25E11" w:rsidRPr="003C38D4" w:rsidRDefault="00C25E11" w:rsidP="005258C6">
      <w:pPr>
        <w:jc w:val="both"/>
        <w:rPr>
          <w:rFonts w:ascii="Arial" w:hAnsi="Arial" w:cs="Arial"/>
          <w:b/>
          <w:color w:val="1F497D" w:themeColor="text2"/>
        </w:rPr>
      </w:pPr>
      <w:r w:rsidRPr="003C38D4">
        <w:rPr>
          <w:rFonts w:ascii="Arial" w:hAnsi="Arial" w:cs="Arial"/>
          <w:b/>
          <w:color w:val="1F497D" w:themeColor="text2"/>
        </w:rPr>
        <w:t>Matrix for Scored Questions</w:t>
      </w:r>
    </w:p>
    <w:tbl>
      <w:tblPr>
        <w:tblW w:w="4827"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1858"/>
        <w:gridCol w:w="884"/>
        <w:gridCol w:w="5962"/>
      </w:tblGrid>
      <w:tr w:rsidR="00C25E11" w:rsidRPr="003C38D4" w14:paraId="293CC2B3" w14:textId="77777777" w:rsidTr="0021397D">
        <w:trPr>
          <w:jc w:val="center"/>
        </w:trPr>
        <w:tc>
          <w:tcPr>
            <w:tcW w:w="1083"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5FCD633" w14:textId="77777777" w:rsidR="00C25E11" w:rsidRPr="003C38D4" w:rsidRDefault="00C25E11" w:rsidP="005258C6">
            <w:pPr>
              <w:jc w:val="center"/>
              <w:rPr>
                <w:rFonts w:ascii="Arial" w:hAnsi="Arial" w:cs="Arial"/>
                <w:b/>
                <w:color w:val="FFFFFF" w:themeColor="background1"/>
              </w:rPr>
            </w:pPr>
            <w:r w:rsidRPr="003C38D4">
              <w:rPr>
                <w:rFonts w:ascii="Arial" w:hAnsi="Arial" w:cs="Arial"/>
                <w:b/>
                <w:color w:val="FFFFFF" w:themeColor="background1"/>
              </w:rPr>
              <w:t>Classification</w:t>
            </w:r>
          </w:p>
        </w:tc>
        <w:tc>
          <w:tcPr>
            <w:tcW w:w="477"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FB22BF4" w14:textId="77777777" w:rsidR="00C25E11" w:rsidRPr="003C38D4" w:rsidRDefault="00C25E11" w:rsidP="005258C6">
            <w:pPr>
              <w:jc w:val="center"/>
              <w:rPr>
                <w:rFonts w:ascii="Arial" w:hAnsi="Arial" w:cs="Arial"/>
                <w:b/>
                <w:color w:val="FFFFFF" w:themeColor="background1"/>
              </w:rPr>
            </w:pPr>
            <w:r w:rsidRPr="003C38D4">
              <w:rPr>
                <w:rFonts w:ascii="Arial" w:hAnsi="Arial" w:cs="Arial"/>
                <w:b/>
                <w:color w:val="FFFFFF" w:themeColor="background1"/>
              </w:rPr>
              <w:t>Score</w:t>
            </w:r>
          </w:p>
        </w:tc>
        <w:tc>
          <w:tcPr>
            <w:tcW w:w="3440"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14D3025" w14:textId="77777777" w:rsidR="00C25E11" w:rsidRPr="003C38D4" w:rsidRDefault="00C25E11" w:rsidP="005258C6">
            <w:pPr>
              <w:jc w:val="center"/>
              <w:rPr>
                <w:rFonts w:ascii="Arial" w:hAnsi="Arial" w:cs="Arial"/>
                <w:b/>
                <w:color w:val="FFFFFF" w:themeColor="background1"/>
              </w:rPr>
            </w:pPr>
            <w:r w:rsidRPr="003C38D4">
              <w:rPr>
                <w:rFonts w:ascii="Arial" w:hAnsi="Arial" w:cs="Arial"/>
                <w:b/>
                <w:color w:val="FFFFFF" w:themeColor="background1"/>
              </w:rPr>
              <w:t>Scoring Principals</w:t>
            </w:r>
          </w:p>
        </w:tc>
      </w:tr>
      <w:tr w:rsidR="00C25E11" w:rsidRPr="003C38D4" w14:paraId="65FDC2F7" w14:textId="77777777" w:rsidTr="0021397D">
        <w:trPr>
          <w:jc w:val="center"/>
        </w:trPr>
        <w:tc>
          <w:tcPr>
            <w:tcW w:w="1083" w:type="pct"/>
            <w:tcBorders>
              <w:top w:val="single" w:sz="4" w:space="0" w:color="auto"/>
              <w:left w:val="single" w:sz="4" w:space="0" w:color="auto"/>
              <w:bottom w:val="single" w:sz="4" w:space="0" w:color="auto"/>
              <w:right w:val="single" w:sz="4" w:space="0" w:color="auto"/>
            </w:tcBorders>
            <w:vAlign w:val="center"/>
          </w:tcPr>
          <w:p w14:paraId="1B061CE7" w14:textId="77777777" w:rsidR="00C25E11" w:rsidRPr="003C38D4" w:rsidRDefault="00C25E11" w:rsidP="005258C6">
            <w:pPr>
              <w:jc w:val="center"/>
              <w:rPr>
                <w:rFonts w:ascii="Arial" w:hAnsi="Arial" w:cs="Arial"/>
              </w:rPr>
            </w:pPr>
            <w:r w:rsidRPr="003C38D4">
              <w:rPr>
                <w:rFonts w:ascii="Arial" w:hAnsi="Arial" w:cs="Arial"/>
              </w:rPr>
              <w:t>Excellent</w:t>
            </w:r>
          </w:p>
        </w:tc>
        <w:tc>
          <w:tcPr>
            <w:tcW w:w="477" w:type="pct"/>
            <w:tcBorders>
              <w:top w:val="single" w:sz="4" w:space="0" w:color="auto"/>
              <w:left w:val="single" w:sz="4" w:space="0" w:color="auto"/>
              <w:bottom w:val="single" w:sz="4" w:space="0" w:color="auto"/>
              <w:right w:val="single" w:sz="4" w:space="0" w:color="auto"/>
            </w:tcBorders>
            <w:vAlign w:val="center"/>
          </w:tcPr>
          <w:p w14:paraId="548F9585" w14:textId="5394F83C" w:rsidR="00C25E11" w:rsidRPr="003C38D4" w:rsidRDefault="00895C12" w:rsidP="005258C6">
            <w:pPr>
              <w:jc w:val="center"/>
              <w:rPr>
                <w:rFonts w:ascii="Arial" w:hAnsi="Arial" w:cs="Arial"/>
              </w:rPr>
            </w:pPr>
            <w:r w:rsidRPr="003C38D4">
              <w:rPr>
                <w:rFonts w:ascii="Arial" w:hAnsi="Arial" w:cs="Arial"/>
              </w:rPr>
              <w:t>5</w:t>
            </w:r>
          </w:p>
        </w:tc>
        <w:tc>
          <w:tcPr>
            <w:tcW w:w="3440" w:type="pct"/>
            <w:tcBorders>
              <w:top w:val="single" w:sz="4" w:space="0" w:color="auto"/>
              <w:left w:val="single" w:sz="4" w:space="0" w:color="auto"/>
              <w:bottom w:val="single" w:sz="4" w:space="0" w:color="auto"/>
              <w:right w:val="single" w:sz="4" w:space="0" w:color="auto"/>
            </w:tcBorders>
            <w:vAlign w:val="center"/>
          </w:tcPr>
          <w:p w14:paraId="2367F3B9" w14:textId="77777777" w:rsidR="00C25E11" w:rsidRPr="003C38D4" w:rsidRDefault="00C25E11" w:rsidP="005258C6">
            <w:pPr>
              <w:rPr>
                <w:rFonts w:ascii="Arial" w:hAnsi="Arial" w:cs="Arial"/>
              </w:rPr>
            </w:pPr>
            <w:r w:rsidRPr="003C38D4">
              <w:rPr>
                <w:rFonts w:ascii="Arial" w:hAnsi="Arial" w:cs="Arial"/>
              </w:rPr>
              <w:t>Proposal meets the required standard in all material respects to a high standard.</w:t>
            </w:r>
          </w:p>
        </w:tc>
      </w:tr>
      <w:tr w:rsidR="00C25E11" w:rsidRPr="003C38D4" w14:paraId="754B08D7" w14:textId="77777777" w:rsidTr="0021397D">
        <w:trPr>
          <w:jc w:val="center"/>
        </w:trPr>
        <w:tc>
          <w:tcPr>
            <w:tcW w:w="1083" w:type="pct"/>
            <w:tcBorders>
              <w:top w:val="single" w:sz="4" w:space="0" w:color="auto"/>
              <w:left w:val="single" w:sz="4" w:space="0" w:color="auto"/>
              <w:bottom w:val="single" w:sz="4" w:space="0" w:color="auto"/>
              <w:right w:val="single" w:sz="4" w:space="0" w:color="auto"/>
            </w:tcBorders>
            <w:vAlign w:val="center"/>
          </w:tcPr>
          <w:p w14:paraId="532D77DD" w14:textId="77777777" w:rsidR="00C25E11" w:rsidRPr="003C38D4" w:rsidRDefault="00C25E11" w:rsidP="005258C6">
            <w:pPr>
              <w:jc w:val="center"/>
              <w:rPr>
                <w:rFonts w:ascii="Arial" w:hAnsi="Arial" w:cs="Arial"/>
              </w:rPr>
            </w:pPr>
            <w:r w:rsidRPr="003C38D4">
              <w:rPr>
                <w:rFonts w:ascii="Arial" w:hAnsi="Arial" w:cs="Arial"/>
              </w:rPr>
              <w:t>Good</w:t>
            </w:r>
          </w:p>
        </w:tc>
        <w:tc>
          <w:tcPr>
            <w:tcW w:w="477" w:type="pct"/>
            <w:tcBorders>
              <w:top w:val="single" w:sz="4" w:space="0" w:color="auto"/>
              <w:left w:val="single" w:sz="4" w:space="0" w:color="auto"/>
              <w:bottom w:val="single" w:sz="4" w:space="0" w:color="auto"/>
              <w:right w:val="single" w:sz="4" w:space="0" w:color="auto"/>
            </w:tcBorders>
            <w:vAlign w:val="center"/>
          </w:tcPr>
          <w:p w14:paraId="125C35F9" w14:textId="7050F19B" w:rsidR="00C25E11" w:rsidRPr="003C38D4" w:rsidRDefault="00895C12" w:rsidP="005258C6">
            <w:pPr>
              <w:jc w:val="center"/>
              <w:rPr>
                <w:rFonts w:ascii="Arial" w:hAnsi="Arial" w:cs="Arial"/>
              </w:rPr>
            </w:pPr>
            <w:r w:rsidRPr="003C38D4">
              <w:rPr>
                <w:rFonts w:ascii="Arial" w:hAnsi="Arial" w:cs="Arial"/>
              </w:rPr>
              <w:t>4</w:t>
            </w:r>
          </w:p>
        </w:tc>
        <w:tc>
          <w:tcPr>
            <w:tcW w:w="3440" w:type="pct"/>
            <w:tcBorders>
              <w:top w:val="single" w:sz="4" w:space="0" w:color="auto"/>
              <w:left w:val="single" w:sz="4" w:space="0" w:color="auto"/>
              <w:bottom w:val="single" w:sz="4" w:space="0" w:color="auto"/>
              <w:right w:val="single" w:sz="4" w:space="0" w:color="auto"/>
            </w:tcBorders>
            <w:vAlign w:val="center"/>
          </w:tcPr>
          <w:p w14:paraId="768F5F61" w14:textId="77777777" w:rsidR="00C25E11" w:rsidRPr="003C38D4" w:rsidRDefault="00C25E11" w:rsidP="005258C6">
            <w:pPr>
              <w:rPr>
                <w:rFonts w:ascii="Arial" w:hAnsi="Arial" w:cs="Arial"/>
              </w:rPr>
            </w:pPr>
            <w:r w:rsidRPr="003C38D4">
              <w:rPr>
                <w:rFonts w:ascii="Arial" w:hAnsi="Arial" w:cs="Arial"/>
              </w:rPr>
              <w:t xml:space="preserve">Proposal meets the required standard in most material respects. </w:t>
            </w:r>
          </w:p>
        </w:tc>
      </w:tr>
      <w:tr w:rsidR="00C25E11" w:rsidRPr="003C38D4" w14:paraId="26A54656" w14:textId="77777777" w:rsidTr="0021397D">
        <w:trPr>
          <w:jc w:val="center"/>
        </w:trPr>
        <w:tc>
          <w:tcPr>
            <w:tcW w:w="1083" w:type="pct"/>
            <w:tcBorders>
              <w:top w:val="single" w:sz="4" w:space="0" w:color="auto"/>
              <w:left w:val="single" w:sz="4" w:space="0" w:color="auto"/>
              <w:bottom w:val="single" w:sz="4" w:space="0" w:color="auto"/>
              <w:right w:val="single" w:sz="4" w:space="0" w:color="auto"/>
            </w:tcBorders>
            <w:vAlign w:val="center"/>
          </w:tcPr>
          <w:p w14:paraId="5A9F2301" w14:textId="77777777" w:rsidR="00C25E11" w:rsidRPr="003C38D4" w:rsidRDefault="00C25E11" w:rsidP="005258C6">
            <w:pPr>
              <w:jc w:val="center"/>
              <w:rPr>
                <w:rFonts w:ascii="Arial" w:hAnsi="Arial" w:cs="Arial"/>
              </w:rPr>
            </w:pPr>
            <w:r w:rsidRPr="003C38D4">
              <w:rPr>
                <w:rFonts w:ascii="Arial" w:hAnsi="Arial" w:cs="Arial"/>
              </w:rPr>
              <w:t>Satisfactory</w:t>
            </w:r>
          </w:p>
        </w:tc>
        <w:tc>
          <w:tcPr>
            <w:tcW w:w="477" w:type="pct"/>
            <w:tcBorders>
              <w:top w:val="single" w:sz="4" w:space="0" w:color="auto"/>
              <w:left w:val="single" w:sz="4" w:space="0" w:color="auto"/>
              <w:bottom w:val="single" w:sz="4" w:space="0" w:color="auto"/>
              <w:right w:val="single" w:sz="4" w:space="0" w:color="auto"/>
            </w:tcBorders>
            <w:vAlign w:val="center"/>
          </w:tcPr>
          <w:p w14:paraId="260EC3CB" w14:textId="1DB26BBD" w:rsidR="00C25E11" w:rsidRPr="003C38D4" w:rsidRDefault="00895C12" w:rsidP="005258C6">
            <w:pPr>
              <w:jc w:val="center"/>
              <w:rPr>
                <w:rFonts w:ascii="Arial" w:hAnsi="Arial" w:cs="Arial"/>
              </w:rPr>
            </w:pPr>
            <w:r w:rsidRPr="003C38D4">
              <w:rPr>
                <w:rFonts w:ascii="Arial" w:hAnsi="Arial" w:cs="Arial"/>
              </w:rPr>
              <w:t>3</w:t>
            </w:r>
          </w:p>
        </w:tc>
        <w:tc>
          <w:tcPr>
            <w:tcW w:w="3440" w:type="pct"/>
            <w:tcBorders>
              <w:top w:val="single" w:sz="4" w:space="0" w:color="auto"/>
              <w:left w:val="single" w:sz="4" w:space="0" w:color="auto"/>
              <w:bottom w:val="single" w:sz="4" w:space="0" w:color="auto"/>
              <w:right w:val="single" w:sz="4" w:space="0" w:color="auto"/>
            </w:tcBorders>
            <w:vAlign w:val="center"/>
          </w:tcPr>
          <w:p w14:paraId="1F7A01D7" w14:textId="77777777" w:rsidR="00C25E11" w:rsidRPr="003C38D4" w:rsidRDefault="00C25E11" w:rsidP="005258C6">
            <w:pPr>
              <w:tabs>
                <w:tab w:val="left" w:pos="1491"/>
              </w:tabs>
              <w:rPr>
                <w:rFonts w:ascii="Arial" w:hAnsi="Arial" w:cs="Arial"/>
              </w:rPr>
            </w:pPr>
            <w:r w:rsidRPr="003C38D4">
              <w:rPr>
                <w:rFonts w:ascii="Arial" w:hAnsi="Arial" w:cs="Arial"/>
              </w:rPr>
              <w:t>Proposal meets the required standard in many material respects but is lacking or inconsistent in others.</w:t>
            </w:r>
          </w:p>
        </w:tc>
      </w:tr>
      <w:tr w:rsidR="00C25E11" w:rsidRPr="003C38D4" w14:paraId="3BBF4646" w14:textId="77777777" w:rsidTr="0021397D">
        <w:trPr>
          <w:jc w:val="center"/>
        </w:trPr>
        <w:tc>
          <w:tcPr>
            <w:tcW w:w="1083" w:type="pct"/>
            <w:tcBorders>
              <w:top w:val="single" w:sz="4" w:space="0" w:color="auto"/>
              <w:left w:val="single" w:sz="4" w:space="0" w:color="auto"/>
              <w:bottom w:val="single" w:sz="4" w:space="0" w:color="auto"/>
              <w:right w:val="single" w:sz="4" w:space="0" w:color="auto"/>
            </w:tcBorders>
            <w:vAlign w:val="center"/>
          </w:tcPr>
          <w:p w14:paraId="2D8811AF" w14:textId="77777777" w:rsidR="00C25E11" w:rsidRPr="003C38D4" w:rsidRDefault="00C25E11" w:rsidP="005258C6">
            <w:pPr>
              <w:jc w:val="center"/>
              <w:rPr>
                <w:rFonts w:ascii="Arial" w:hAnsi="Arial" w:cs="Arial"/>
              </w:rPr>
            </w:pPr>
            <w:r w:rsidRPr="003C38D4">
              <w:rPr>
                <w:rFonts w:ascii="Arial" w:hAnsi="Arial" w:cs="Arial"/>
              </w:rPr>
              <w:t>Partial</w:t>
            </w:r>
          </w:p>
        </w:tc>
        <w:tc>
          <w:tcPr>
            <w:tcW w:w="477" w:type="pct"/>
            <w:tcBorders>
              <w:top w:val="single" w:sz="4" w:space="0" w:color="auto"/>
              <w:left w:val="single" w:sz="4" w:space="0" w:color="auto"/>
              <w:bottom w:val="single" w:sz="4" w:space="0" w:color="auto"/>
              <w:right w:val="single" w:sz="4" w:space="0" w:color="auto"/>
            </w:tcBorders>
            <w:vAlign w:val="center"/>
          </w:tcPr>
          <w:p w14:paraId="581B2224" w14:textId="4702E6B1" w:rsidR="00C25E11" w:rsidRPr="003C38D4" w:rsidRDefault="00C25E11" w:rsidP="005258C6">
            <w:pPr>
              <w:jc w:val="center"/>
              <w:rPr>
                <w:rFonts w:ascii="Arial" w:hAnsi="Arial" w:cs="Arial"/>
              </w:rPr>
            </w:pPr>
            <w:r w:rsidRPr="003C38D4">
              <w:rPr>
                <w:rFonts w:ascii="Arial" w:hAnsi="Arial" w:cs="Arial"/>
              </w:rPr>
              <w:t>2*</w:t>
            </w:r>
          </w:p>
        </w:tc>
        <w:tc>
          <w:tcPr>
            <w:tcW w:w="3440" w:type="pct"/>
            <w:tcBorders>
              <w:top w:val="single" w:sz="4" w:space="0" w:color="auto"/>
              <w:left w:val="single" w:sz="4" w:space="0" w:color="auto"/>
              <w:bottom w:val="single" w:sz="4" w:space="0" w:color="auto"/>
              <w:right w:val="single" w:sz="4" w:space="0" w:color="auto"/>
            </w:tcBorders>
            <w:vAlign w:val="center"/>
          </w:tcPr>
          <w:p w14:paraId="23F9A86E" w14:textId="77777777" w:rsidR="00C25E11" w:rsidRPr="003C38D4" w:rsidRDefault="00C25E11" w:rsidP="005258C6">
            <w:pPr>
              <w:rPr>
                <w:rFonts w:ascii="Arial" w:hAnsi="Arial" w:cs="Arial"/>
              </w:rPr>
            </w:pPr>
            <w:r w:rsidRPr="003C38D4">
              <w:rPr>
                <w:rFonts w:ascii="Arial" w:hAnsi="Arial" w:cs="Arial"/>
              </w:rPr>
              <w:t>Proposal falls short of achieving expected standard in a number of identifiable respects.</w:t>
            </w:r>
          </w:p>
        </w:tc>
      </w:tr>
      <w:tr w:rsidR="00C25E11" w:rsidRPr="003C38D4" w14:paraId="1D253433" w14:textId="77777777" w:rsidTr="0021397D">
        <w:trPr>
          <w:jc w:val="center"/>
        </w:trPr>
        <w:tc>
          <w:tcPr>
            <w:tcW w:w="1083" w:type="pct"/>
            <w:tcBorders>
              <w:top w:val="single" w:sz="4" w:space="0" w:color="auto"/>
              <w:left w:val="single" w:sz="4" w:space="0" w:color="auto"/>
              <w:bottom w:val="single" w:sz="4" w:space="0" w:color="auto"/>
              <w:right w:val="single" w:sz="4" w:space="0" w:color="auto"/>
            </w:tcBorders>
            <w:vAlign w:val="center"/>
          </w:tcPr>
          <w:p w14:paraId="33F7BBC1" w14:textId="77777777" w:rsidR="00C25E11" w:rsidRPr="003C38D4" w:rsidRDefault="00C25E11" w:rsidP="005258C6">
            <w:pPr>
              <w:jc w:val="center"/>
              <w:rPr>
                <w:rFonts w:ascii="Arial" w:hAnsi="Arial" w:cs="Arial"/>
              </w:rPr>
            </w:pPr>
            <w:r w:rsidRPr="003C38D4">
              <w:rPr>
                <w:rFonts w:ascii="Arial" w:hAnsi="Arial" w:cs="Arial"/>
              </w:rPr>
              <w:t>Poor</w:t>
            </w:r>
          </w:p>
        </w:tc>
        <w:tc>
          <w:tcPr>
            <w:tcW w:w="477" w:type="pct"/>
            <w:tcBorders>
              <w:top w:val="single" w:sz="4" w:space="0" w:color="auto"/>
              <w:left w:val="single" w:sz="4" w:space="0" w:color="auto"/>
              <w:bottom w:val="single" w:sz="4" w:space="0" w:color="auto"/>
              <w:right w:val="single" w:sz="4" w:space="0" w:color="auto"/>
            </w:tcBorders>
            <w:vAlign w:val="center"/>
          </w:tcPr>
          <w:p w14:paraId="41EAAA2A" w14:textId="5558FC86" w:rsidR="00C25E11" w:rsidRPr="003C38D4" w:rsidRDefault="00C25E11" w:rsidP="005258C6">
            <w:pPr>
              <w:jc w:val="center"/>
              <w:rPr>
                <w:rFonts w:ascii="Arial" w:hAnsi="Arial" w:cs="Arial"/>
              </w:rPr>
            </w:pPr>
            <w:r w:rsidRPr="003C38D4">
              <w:rPr>
                <w:rFonts w:ascii="Arial" w:hAnsi="Arial" w:cs="Arial"/>
              </w:rPr>
              <w:t>1*</w:t>
            </w:r>
          </w:p>
        </w:tc>
        <w:tc>
          <w:tcPr>
            <w:tcW w:w="3440" w:type="pct"/>
            <w:tcBorders>
              <w:top w:val="single" w:sz="4" w:space="0" w:color="auto"/>
              <w:left w:val="single" w:sz="4" w:space="0" w:color="auto"/>
              <w:bottom w:val="single" w:sz="4" w:space="0" w:color="auto"/>
              <w:right w:val="single" w:sz="4" w:space="0" w:color="auto"/>
            </w:tcBorders>
            <w:vAlign w:val="center"/>
          </w:tcPr>
          <w:p w14:paraId="628ED8EF" w14:textId="77777777" w:rsidR="00C25E11" w:rsidRPr="003C38D4" w:rsidRDefault="00C25E11" w:rsidP="005258C6">
            <w:pPr>
              <w:rPr>
                <w:rFonts w:ascii="Arial" w:hAnsi="Arial" w:cs="Arial"/>
              </w:rPr>
            </w:pPr>
            <w:r w:rsidRPr="003C38D4">
              <w:rPr>
                <w:rFonts w:ascii="Arial" w:hAnsi="Arial" w:cs="Arial"/>
              </w:rPr>
              <w:t>Proposal significantly fails to meet the standards required, contains significant shortcomings and/or is inconsistent with other proposals.</w:t>
            </w:r>
          </w:p>
        </w:tc>
      </w:tr>
      <w:tr w:rsidR="00C25E11" w:rsidRPr="003C38D4" w14:paraId="05DCDDD6" w14:textId="77777777" w:rsidTr="0021397D">
        <w:trPr>
          <w:jc w:val="center"/>
        </w:trPr>
        <w:tc>
          <w:tcPr>
            <w:tcW w:w="1083" w:type="pct"/>
            <w:tcBorders>
              <w:top w:val="single" w:sz="4" w:space="0" w:color="auto"/>
              <w:left w:val="single" w:sz="4" w:space="0" w:color="auto"/>
              <w:bottom w:val="single" w:sz="4" w:space="0" w:color="auto"/>
              <w:right w:val="single" w:sz="4" w:space="0" w:color="auto"/>
            </w:tcBorders>
            <w:vAlign w:val="center"/>
          </w:tcPr>
          <w:p w14:paraId="3750472B" w14:textId="77777777" w:rsidR="00C25E11" w:rsidRPr="003C38D4" w:rsidRDefault="00C25E11" w:rsidP="005258C6">
            <w:pPr>
              <w:jc w:val="center"/>
              <w:rPr>
                <w:rFonts w:ascii="Arial" w:hAnsi="Arial" w:cs="Arial"/>
              </w:rPr>
            </w:pPr>
            <w:r w:rsidRPr="003C38D4">
              <w:rPr>
                <w:rFonts w:ascii="Arial" w:hAnsi="Arial" w:cs="Arial"/>
              </w:rPr>
              <w:t>Unacceptable</w:t>
            </w:r>
          </w:p>
        </w:tc>
        <w:tc>
          <w:tcPr>
            <w:tcW w:w="477" w:type="pct"/>
            <w:tcBorders>
              <w:top w:val="single" w:sz="4" w:space="0" w:color="auto"/>
              <w:left w:val="single" w:sz="4" w:space="0" w:color="auto"/>
              <w:bottom w:val="single" w:sz="4" w:space="0" w:color="auto"/>
              <w:right w:val="single" w:sz="4" w:space="0" w:color="auto"/>
            </w:tcBorders>
            <w:vAlign w:val="center"/>
          </w:tcPr>
          <w:p w14:paraId="1DC710C5" w14:textId="77777777" w:rsidR="00C25E11" w:rsidRPr="003C38D4" w:rsidRDefault="00C25E11" w:rsidP="005258C6">
            <w:pPr>
              <w:jc w:val="center"/>
              <w:rPr>
                <w:rFonts w:ascii="Arial" w:hAnsi="Arial" w:cs="Arial"/>
              </w:rPr>
            </w:pPr>
            <w:r w:rsidRPr="003C38D4">
              <w:rPr>
                <w:rFonts w:ascii="Arial" w:hAnsi="Arial" w:cs="Arial"/>
              </w:rPr>
              <w:t>0*</w:t>
            </w:r>
          </w:p>
        </w:tc>
        <w:tc>
          <w:tcPr>
            <w:tcW w:w="3440" w:type="pct"/>
            <w:tcBorders>
              <w:top w:val="single" w:sz="4" w:space="0" w:color="auto"/>
              <w:left w:val="single" w:sz="4" w:space="0" w:color="auto"/>
              <w:bottom w:val="single" w:sz="4" w:space="0" w:color="auto"/>
              <w:right w:val="single" w:sz="4" w:space="0" w:color="auto"/>
            </w:tcBorders>
            <w:vAlign w:val="center"/>
          </w:tcPr>
          <w:p w14:paraId="78DB085D" w14:textId="77777777" w:rsidR="00C25E11" w:rsidRPr="003C38D4" w:rsidRDefault="00C25E11" w:rsidP="005258C6">
            <w:pPr>
              <w:rPr>
                <w:rFonts w:ascii="Arial" w:hAnsi="Arial" w:cs="Arial"/>
              </w:rPr>
            </w:pPr>
            <w:r w:rsidRPr="003C38D4">
              <w:rPr>
                <w:rFonts w:ascii="Arial" w:hAnsi="Arial" w:cs="Arial"/>
              </w:rPr>
              <w:t>Completely fails to meet required standard</w:t>
            </w:r>
          </w:p>
        </w:tc>
      </w:tr>
    </w:tbl>
    <w:p w14:paraId="19CE511F" w14:textId="269C3154" w:rsidR="002E02CB" w:rsidRPr="003C38D4" w:rsidRDefault="00C25E11" w:rsidP="005258C6">
      <w:pPr>
        <w:jc w:val="both"/>
        <w:rPr>
          <w:rFonts w:ascii="Arial" w:hAnsi="Arial" w:cs="Arial"/>
        </w:rPr>
      </w:pPr>
      <w:r w:rsidRPr="003C38D4">
        <w:rPr>
          <w:rFonts w:ascii="Arial" w:hAnsi="Arial" w:cs="Arial"/>
        </w:rPr>
        <w:t>*Note: A</w:t>
      </w:r>
      <w:r w:rsidRPr="003C38D4">
        <w:rPr>
          <w:rFonts w:ascii="Arial" w:hAnsi="Arial" w:cs="Arial"/>
          <w:b/>
        </w:rPr>
        <w:t xml:space="preserve"> </w:t>
      </w:r>
      <w:r w:rsidRPr="003C38D4">
        <w:rPr>
          <w:rFonts w:ascii="Arial" w:hAnsi="Arial" w:cs="Arial"/>
        </w:rPr>
        <w:t>pre-weighted</w:t>
      </w:r>
      <w:r w:rsidRPr="003C38D4">
        <w:rPr>
          <w:rFonts w:ascii="Arial" w:hAnsi="Arial" w:cs="Arial"/>
          <w:b/>
        </w:rPr>
        <w:t xml:space="preserve"> </w:t>
      </w:r>
      <w:r w:rsidRPr="003C38D4">
        <w:rPr>
          <w:rFonts w:ascii="Arial" w:hAnsi="Arial" w:cs="Arial"/>
        </w:rPr>
        <w:t xml:space="preserve">score of below </w:t>
      </w:r>
      <w:r w:rsidR="00014382" w:rsidRPr="003C38D4">
        <w:rPr>
          <w:rFonts w:ascii="Arial" w:hAnsi="Arial" w:cs="Arial"/>
        </w:rPr>
        <w:t>3</w:t>
      </w:r>
      <w:r w:rsidRPr="003C38D4">
        <w:rPr>
          <w:rFonts w:ascii="Arial" w:hAnsi="Arial" w:cs="Arial"/>
        </w:rPr>
        <w:t xml:space="preserve"> in any scored question will result in automatic exclusion.</w:t>
      </w:r>
    </w:p>
    <w:tbl>
      <w:tblPr>
        <w:tblW w:w="9680" w:type="dxa"/>
        <w:tblCellMar>
          <w:left w:w="0" w:type="dxa"/>
          <w:right w:w="0" w:type="dxa"/>
        </w:tblCellMar>
        <w:tblLook w:val="04A0" w:firstRow="1" w:lastRow="0" w:firstColumn="1" w:lastColumn="0" w:noHBand="0" w:noVBand="1"/>
      </w:tblPr>
      <w:tblGrid>
        <w:gridCol w:w="2140"/>
        <w:gridCol w:w="1540"/>
        <w:gridCol w:w="1376"/>
        <w:gridCol w:w="1296"/>
        <w:gridCol w:w="1740"/>
        <w:gridCol w:w="1820"/>
      </w:tblGrid>
      <w:tr w:rsidR="00374F88" w:rsidRPr="003C38D4" w14:paraId="484F76D0" w14:textId="77777777" w:rsidTr="00374F88">
        <w:trPr>
          <w:trHeight w:val="420"/>
        </w:trPr>
        <w:tc>
          <w:tcPr>
            <w:tcW w:w="4900" w:type="dxa"/>
            <w:gridSpan w:val="3"/>
            <w:noWrap/>
            <w:tcMar>
              <w:top w:w="0" w:type="dxa"/>
              <w:left w:w="108" w:type="dxa"/>
              <w:bottom w:w="0" w:type="dxa"/>
              <w:right w:w="108" w:type="dxa"/>
            </w:tcMar>
            <w:vAlign w:val="center"/>
            <w:hideMark/>
          </w:tcPr>
          <w:p w14:paraId="541E259A" w14:textId="77777777" w:rsidR="00895C12" w:rsidRPr="003C38D4" w:rsidRDefault="00895C12" w:rsidP="005258C6">
            <w:pPr>
              <w:jc w:val="both"/>
              <w:rPr>
                <w:rFonts w:ascii="Arial" w:hAnsi="Arial" w:cs="Arial"/>
                <w:b/>
                <w:color w:val="1F497D" w:themeColor="text2"/>
              </w:rPr>
            </w:pPr>
          </w:p>
          <w:p w14:paraId="2034511A" w14:textId="1503F6C2" w:rsidR="00374F88" w:rsidRPr="003C38D4" w:rsidRDefault="00374F88" w:rsidP="005258C6">
            <w:pPr>
              <w:jc w:val="both"/>
              <w:rPr>
                <w:rFonts w:ascii="Arial" w:hAnsi="Arial" w:cs="Arial"/>
                <w:b/>
                <w:bCs/>
                <w:color w:val="1F497D"/>
                <w:lang w:eastAsia="en-GB"/>
              </w:rPr>
            </w:pPr>
            <w:r w:rsidRPr="003C38D4">
              <w:rPr>
                <w:rFonts w:ascii="Arial" w:hAnsi="Arial" w:cs="Arial"/>
                <w:b/>
                <w:color w:val="1F497D" w:themeColor="text2"/>
              </w:rPr>
              <w:t>Scoring Example</w:t>
            </w:r>
            <w:r w:rsidRPr="003C38D4">
              <w:rPr>
                <w:rFonts w:ascii="Arial" w:hAnsi="Arial" w:cs="Arial"/>
                <w:b/>
                <w:bCs/>
                <w:color w:val="44546A"/>
                <w:lang w:eastAsia="en-GB"/>
              </w:rPr>
              <w:t xml:space="preserve"> </w:t>
            </w:r>
          </w:p>
        </w:tc>
        <w:tc>
          <w:tcPr>
            <w:tcW w:w="1220" w:type="dxa"/>
            <w:noWrap/>
            <w:tcMar>
              <w:top w:w="0" w:type="dxa"/>
              <w:left w:w="108" w:type="dxa"/>
              <w:bottom w:w="0" w:type="dxa"/>
              <w:right w:w="108" w:type="dxa"/>
            </w:tcMar>
            <w:vAlign w:val="bottom"/>
            <w:hideMark/>
          </w:tcPr>
          <w:p w14:paraId="121810DD" w14:textId="77777777" w:rsidR="00374F88" w:rsidRPr="003C38D4" w:rsidRDefault="00374F88" w:rsidP="005258C6">
            <w:pPr>
              <w:rPr>
                <w:rFonts w:ascii="Arial" w:hAnsi="Arial" w:cs="Arial"/>
                <w:b/>
                <w:bCs/>
                <w:color w:val="1F497D"/>
                <w:lang w:eastAsia="en-GB"/>
              </w:rPr>
            </w:pPr>
          </w:p>
        </w:tc>
        <w:tc>
          <w:tcPr>
            <w:tcW w:w="1740" w:type="dxa"/>
            <w:noWrap/>
            <w:tcMar>
              <w:top w:w="0" w:type="dxa"/>
              <w:left w:w="108" w:type="dxa"/>
              <w:bottom w:w="0" w:type="dxa"/>
              <w:right w:w="108" w:type="dxa"/>
            </w:tcMar>
            <w:vAlign w:val="bottom"/>
            <w:hideMark/>
          </w:tcPr>
          <w:p w14:paraId="404BAD86" w14:textId="77777777" w:rsidR="00374F88" w:rsidRPr="003C38D4" w:rsidRDefault="00374F88" w:rsidP="005258C6">
            <w:pPr>
              <w:rPr>
                <w:rFonts w:ascii="Arial" w:hAnsi="Arial" w:cs="Arial"/>
                <w:lang w:eastAsia="en-GB"/>
              </w:rPr>
            </w:pPr>
          </w:p>
        </w:tc>
        <w:tc>
          <w:tcPr>
            <w:tcW w:w="1820" w:type="dxa"/>
            <w:noWrap/>
            <w:tcMar>
              <w:top w:w="0" w:type="dxa"/>
              <w:left w:w="108" w:type="dxa"/>
              <w:bottom w:w="0" w:type="dxa"/>
              <w:right w:w="108" w:type="dxa"/>
            </w:tcMar>
            <w:vAlign w:val="bottom"/>
            <w:hideMark/>
          </w:tcPr>
          <w:p w14:paraId="324CD335" w14:textId="77777777" w:rsidR="00374F88" w:rsidRPr="003C38D4" w:rsidRDefault="00374F88" w:rsidP="005258C6">
            <w:pPr>
              <w:rPr>
                <w:rFonts w:ascii="Arial" w:hAnsi="Arial" w:cs="Arial"/>
                <w:lang w:eastAsia="en-GB"/>
              </w:rPr>
            </w:pPr>
          </w:p>
        </w:tc>
      </w:tr>
      <w:tr w:rsidR="00374F88" w:rsidRPr="003C38D4" w14:paraId="2CD1CFBC" w14:textId="77777777" w:rsidTr="00374F88">
        <w:trPr>
          <w:trHeight w:val="90"/>
        </w:trPr>
        <w:tc>
          <w:tcPr>
            <w:tcW w:w="2140" w:type="dxa"/>
            <w:noWrap/>
            <w:tcMar>
              <w:top w:w="0" w:type="dxa"/>
              <w:left w:w="108" w:type="dxa"/>
              <w:bottom w:w="0" w:type="dxa"/>
              <w:right w:w="108" w:type="dxa"/>
            </w:tcMar>
            <w:vAlign w:val="bottom"/>
            <w:hideMark/>
          </w:tcPr>
          <w:p w14:paraId="2B8DEC3F" w14:textId="77777777" w:rsidR="00374F88" w:rsidRPr="003C38D4" w:rsidRDefault="00374F88" w:rsidP="005258C6">
            <w:pPr>
              <w:rPr>
                <w:rFonts w:ascii="Arial" w:hAnsi="Arial" w:cs="Arial"/>
                <w:lang w:eastAsia="en-GB"/>
              </w:rPr>
            </w:pPr>
          </w:p>
        </w:tc>
        <w:tc>
          <w:tcPr>
            <w:tcW w:w="1540" w:type="dxa"/>
            <w:noWrap/>
            <w:tcMar>
              <w:top w:w="0" w:type="dxa"/>
              <w:left w:w="108" w:type="dxa"/>
              <w:bottom w:w="0" w:type="dxa"/>
              <w:right w:w="108" w:type="dxa"/>
            </w:tcMar>
            <w:vAlign w:val="bottom"/>
            <w:hideMark/>
          </w:tcPr>
          <w:p w14:paraId="7EACE8D3" w14:textId="77777777" w:rsidR="00374F88" w:rsidRPr="003C38D4" w:rsidRDefault="00374F88" w:rsidP="005258C6">
            <w:pPr>
              <w:rPr>
                <w:rFonts w:ascii="Arial" w:hAnsi="Arial" w:cs="Arial"/>
                <w:lang w:eastAsia="en-GB"/>
              </w:rPr>
            </w:pPr>
          </w:p>
        </w:tc>
        <w:tc>
          <w:tcPr>
            <w:tcW w:w="1220" w:type="dxa"/>
            <w:noWrap/>
            <w:tcMar>
              <w:top w:w="0" w:type="dxa"/>
              <w:left w:w="108" w:type="dxa"/>
              <w:bottom w:w="0" w:type="dxa"/>
              <w:right w:w="108" w:type="dxa"/>
            </w:tcMar>
            <w:vAlign w:val="bottom"/>
            <w:hideMark/>
          </w:tcPr>
          <w:p w14:paraId="4A6CF2D8" w14:textId="77777777" w:rsidR="00374F88" w:rsidRPr="003C38D4" w:rsidRDefault="00374F88" w:rsidP="005258C6">
            <w:pPr>
              <w:rPr>
                <w:rFonts w:ascii="Arial" w:hAnsi="Arial" w:cs="Arial"/>
                <w:lang w:eastAsia="en-GB"/>
              </w:rPr>
            </w:pPr>
          </w:p>
        </w:tc>
        <w:tc>
          <w:tcPr>
            <w:tcW w:w="1220" w:type="dxa"/>
            <w:noWrap/>
            <w:tcMar>
              <w:top w:w="0" w:type="dxa"/>
              <w:left w:w="108" w:type="dxa"/>
              <w:bottom w:w="0" w:type="dxa"/>
              <w:right w:w="108" w:type="dxa"/>
            </w:tcMar>
            <w:vAlign w:val="bottom"/>
            <w:hideMark/>
          </w:tcPr>
          <w:p w14:paraId="50AD1C9D" w14:textId="77777777" w:rsidR="00374F88" w:rsidRPr="003C38D4" w:rsidRDefault="00374F88" w:rsidP="005258C6">
            <w:pPr>
              <w:rPr>
                <w:rFonts w:ascii="Arial" w:hAnsi="Arial" w:cs="Arial"/>
                <w:lang w:eastAsia="en-GB"/>
              </w:rPr>
            </w:pPr>
          </w:p>
        </w:tc>
        <w:tc>
          <w:tcPr>
            <w:tcW w:w="1740" w:type="dxa"/>
            <w:noWrap/>
            <w:tcMar>
              <w:top w:w="0" w:type="dxa"/>
              <w:left w:w="108" w:type="dxa"/>
              <w:bottom w:w="0" w:type="dxa"/>
              <w:right w:w="108" w:type="dxa"/>
            </w:tcMar>
            <w:vAlign w:val="bottom"/>
            <w:hideMark/>
          </w:tcPr>
          <w:p w14:paraId="1C2F8C34" w14:textId="77777777" w:rsidR="00374F88" w:rsidRPr="003C38D4" w:rsidRDefault="00374F88" w:rsidP="005258C6">
            <w:pPr>
              <w:rPr>
                <w:rFonts w:ascii="Arial" w:hAnsi="Arial" w:cs="Arial"/>
                <w:lang w:eastAsia="en-GB"/>
              </w:rPr>
            </w:pPr>
          </w:p>
        </w:tc>
        <w:tc>
          <w:tcPr>
            <w:tcW w:w="1820" w:type="dxa"/>
            <w:noWrap/>
            <w:tcMar>
              <w:top w:w="0" w:type="dxa"/>
              <w:left w:w="108" w:type="dxa"/>
              <w:bottom w:w="0" w:type="dxa"/>
              <w:right w:w="108" w:type="dxa"/>
            </w:tcMar>
            <w:vAlign w:val="bottom"/>
            <w:hideMark/>
          </w:tcPr>
          <w:p w14:paraId="67226035" w14:textId="77777777" w:rsidR="00374F88" w:rsidRPr="003C38D4" w:rsidRDefault="00374F88" w:rsidP="005258C6">
            <w:pPr>
              <w:rPr>
                <w:rFonts w:ascii="Arial" w:hAnsi="Arial" w:cs="Arial"/>
                <w:lang w:eastAsia="en-GB"/>
              </w:rPr>
            </w:pPr>
          </w:p>
        </w:tc>
      </w:tr>
      <w:tr w:rsidR="00374F88" w:rsidRPr="003C38D4" w14:paraId="152CDF41" w14:textId="77777777" w:rsidTr="00374F88">
        <w:trPr>
          <w:trHeight w:val="630"/>
        </w:trPr>
        <w:tc>
          <w:tcPr>
            <w:tcW w:w="9680" w:type="dxa"/>
            <w:gridSpan w:val="6"/>
            <w:tcMar>
              <w:top w:w="0" w:type="dxa"/>
              <w:left w:w="108" w:type="dxa"/>
              <w:bottom w:w="0" w:type="dxa"/>
              <w:right w:w="108" w:type="dxa"/>
            </w:tcMar>
            <w:vAlign w:val="center"/>
            <w:hideMark/>
          </w:tcPr>
          <w:p w14:paraId="081B2A27" w14:textId="20A658EF" w:rsidR="00374F88" w:rsidRPr="003C38D4" w:rsidRDefault="00014382" w:rsidP="005258C6">
            <w:pPr>
              <w:rPr>
                <w:rFonts w:ascii="Arial" w:hAnsi="Arial" w:cs="Arial"/>
                <w:color w:val="000000"/>
                <w:lang w:eastAsia="en-GB"/>
              </w:rPr>
            </w:pPr>
            <w:r w:rsidRPr="003C38D4">
              <w:rPr>
                <w:rFonts w:ascii="Arial" w:hAnsi="Arial" w:cs="Arial"/>
                <w:color w:val="000000"/>
                <w:lang w:eastAsia="en-GB"/>
              </w:rPr>
              <w:t>Bidders</w:t>
            </w:r>
            <w:r w:rsidR="00374F88" w:rsidRPr="003C38D4">
              <w:rPr>
                <w:rFonts w:ascii="Arial" w:hAnsi="Arial" w:cs="Arial"/>
                <w:color w:val="000000"/>
                <w:lang w:eastAsia="en-GB"/>
              </w:rPr>
              <w:t xml:space="preserve"> scoring over </w:t>
            </w:r>
            <w:r w:rsidR="00D540F9" w:rsidRPr="003C38D4">
              <w:rPr>
                <w:rFonts w:ascii="Arial" w:hAnsi="Arial" w:cs="Arial"/>
                <w:color w:val="000000"/>
                <w:lang w:eastAsia="en-GB"/>
              </w:rPr>
              <w:t>45</w:t>
            </w:r>
            <w:r w:rsidR="00374F88" w:rsidRPr="003C38D4">
              <w:rPr>
                <w:rFonts w:ascii="Arial" w:hAnsi="Arial" w:cs="Arial"/>
                <w:color w:val="000000"/>
                <w:lang w:eastAsia="en-GB"/>
              </w:rPr>
              <w:t xml:space="preserve"> marks out of a possible </w:t>
            </w:r>
            <w:r w:rsidR="00D540F9" w:rsidRPr="003C38D4">
              <w:rPr>
                <w:rFonts w:ascii="Arial" w:hAnsi="Arial" w:cs="Arial"/>
                <w:color w:val="000000"/>
                <w:lang w:eastAsia="en-GB"/>
              </w:rPr>
              <w:t>7</w:t>
            </w:r>
            <w:r w:rsidR="00374F88" w:rsidRPr="003C38D4">
              <w:rPr>
                <w:rFonts w:ascii="Arial" w:hAnsi="Arial" w:cs="Arial"/>
                <w:color w:val="000000"/>
                <w:lang w:eastAsia="en-GB"/>
              </w:rPr>
              <w:t>0 (out of the total weighted score) will achieve a Pass Mark.</w:t>
            </w:r>
          </w:p>
        </w:tc>
      </w:tr>
      <w:tr w:rsidR="00374F88" w:rsidRPr="003C38D4" w14:paraId="6B9308BA" w14:textId="77777777" w:rsidTr="00374F88">
        <w:trPr>
          <w:trHeight w:val="675"/>
        </w:trPr>
        <w:tc>
          <w:tcPr>
            <w:tcW w:w="9680" w:type="dxa"/>
            <w:gridSpan w:val="6"/>
            <w:tcMar>
              <w:top w:w="0" w:type="dxa"/>
              <w:left w:w="108" w:type="dxa"/>
              <w:bottom w:w="0" w:type="dxa"/>
              <w:right w:w="108" w:type="dxa"/>
            </w:tcMar>
            <w:vAlign w:val="center"/>
            <w:hideMark/>
          </w:tcPr>
          <w:p w14:paraId="757D8638" w14:textId="279D4B39" w:rsidR="00374F88" w:rsidRPr="003C38D4" w:rsidRDefault="00374F88" w:rsidP="005258C6">
            <w:pPr>
              <w:rPr>
                <w:rFonts w:ascii="Arial" w:hAnsi="Arial" w:cs="Arial"/>
                <w:color w:val="000000"/>
                <w:lang w:eastAsia="en-GB"/>
              </w:rPr>
            </w:pPr>
            <w:r w:rsidRPr="003C38D4">
              <w:rPr>
                <w:rFonts w:ascii="Arial" w:hAnsi="Arial" w:cs="Arial"/>
                <w:color w:val="000000"/>
                <w:lang w:eastAsia="en-GB"/>
              </w:rPr>
              <w:lastRenderedPageBreak/>
              <w:t xml:space="preserve">If any question attracts a score </w:t>
            </w:r>
            <w:r w:rsidR="00014382" w:rsidRPr="003C38D4">
              <w:rPr>
                <w:rFonts w:ascii="Arial" w:hAnsi="Arial" w:cs="Arial"/>
                <w:color w:val="000000"/>
                <w:lang w:eastAsia="en-GB"/>
              </w:rPr>
              <w:t xml:space="preserve">of </w:t>
            </w:r>
            <w:r w:rsidR="00014382" w:rsidRPr="003C38D4">
              <w:rPr>
                <w:rFonts w:ascii="Arial" w:hAnsi="Arial" w:cs="Arial"/>
                <w:b/>
                <w:bCs/>
                <w:color w:val="000000"/>
                <w:lang w:eastAsia="en-GB"/>
              </w:rPr>
              <w:t>1 or 2</w:t>
            </w:r>
            <w:r w:rsidRPr="003C38D4">
              <w:rPr>
                <w:rFonts w:ascii="Arial" w:hAnsi="Arial" w:cs="Arial"/>
                <w:b/>
                <w:bCs/>
                <w:color w:val="000000"/>
                <w:lang w:eastAsia="en-GB"/>
              </w:rPr>
              <w:t xml:space="preserve"> </w:t>
            </w:r>
            <w:r w:rsidRPr="003C38D4">
              <w:rPr>
                <w:rFonts w:ascii="Arial" w:hAnsi="Arial" w:cs="Arial"/>
                <w:color w:val="000000"/>
                <w:lang w:eastAsia="en-GB"/>
              </w:rPr>
              <w:t xml:space="preserve">will result in a fail. That means that the bid won't achieve a pass, even if the answers for other questions are of a good standard and attract a high score. </w:t>
            </w:r>
          </w:p>
        </w:tc>
      </w:tr>
      <w:tr w:rsidR="00374F88" w:rsidRPr="003C38D4" w14:paraId="056B4933" w14:textId="77777777" w:rsidTr="00374F88">
        <w:trPr>
          <w:trHeight w:val="270"/>
        </w:trPr>
        <w:tc>
          <w:tcPr>
            <w:tcW w:w="9680" w:type="dxa"/>
            <w:gridSpan w:val="6"/>
            <w:noWrap/>
            <w:tcMar>
              <w:top w:w="0" w:type="dxa"/>
              <w:left w:w="108" w:type="dxa"/>
              <w:bottom w:w="0" w:type="dxa"/>
              <w:right w:w="108" w:type="dxa"/>
            </w:tcMar>
            <w:vAlign w:val="center"/>
            <w:hideMark/>
          </w:tcPr>
          <w:p w14:paraId="01FCB6A9" w14:textId="77777777" w:rsidR="00E72508" w:rsidRPr="003C38D4" w:rsidRDefault="00E72508" w:rsidP="005258C6">
            <w:pPr>
              <w:rPr>
                <w:rFonts w:ascii="Arial" w:hAnsi="Arial" w:cs="Arial"/>
                <w:b/>
                <w:bCs/>
                <w:color w:val="000000"/>
                <w:lang w:eastAsia="en-GB"/>
              </w:rPr>
            </w:pPr>
          </w:p>
          <w:p w14:paraId="02C2C77A" w14:textId="33BD5899" w:rsidR="00374F88" w:rsidRPr="003C38D4" w:rsidRDefault="00374F88" w:rsidP="005258C6">
            <w:pPr>
              <w:rPr>
                <w:rFonts w:ascii="Arial" w:hAnsi="Arial" w:cs="Arial"/>
                <w:b/>
                <w:bCs/>
                <w:color w:val="000000"/>
                <w:lang w:eastAsia="en-GB"/>
              </w:rPr>
            </w:pPr>
            <w:r w:rsidRPr="003C38D4">
              <w:rPr>
                <w:rFonts w:ascii="Arial" w:hAnsi="Arial" w:cs="Arial"/>
                <w:b/>
                <w:bCs/>
                <w:color w:val="000000"/>
                <w:lang w:eastAsia="en-GB"/>
              </w:rPr>
              <w:t xml:space="preserve">Please see a worked example below: </w:t>
            </w:r>
          </w:p>
        </w:tc>
      </w:tr>
      <w:tr w:rsidR="00374F88" w:rsidRPr="003C38D4" w14:paraId="6EE65FB7" w14:textId="77777777" w:rsidTr="00374F88">
        <w:trPr>
          <w:trHeight w:val="900"/>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3CDA4" w14:textId="77777777" w:rsidR="00374F88" w:rsidRPr="003C38D4" w:rsidRDefault="00374F88" w:rsidP="005258C6">
            <w:pPr>
              <w:jc w:val="center"/>
              <w:rPr>
                <w:rFonts w:ascii="Arial" w:hAnsi="Arial" w:cs="Arial"/>
                <w:b/>
                <w:bCs/>
                <w:color w:val="000000"/>
                <w:lang w:eastAsia="en-GB"/>
              </w:rPr>
            </w:pPr>
            <w:r w:rsidRPr="003C38D4">
              <w:rPr>
                <w:rFonts w:ascii="Arial" w:hAnsi="Arial" w:cs="Arial"/>
                <w:b/>
                <w:bCs/>
                <w:color w:val="000000"/>
                <w:lang w:eastAsia="en-GB"/>
              </w:rPr>
              <w:t xml:space="preserve">Question </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55128A" w14:textId="77777777" w:rsidR="00374F88" w:rsidRPr="003C38D4" w:rsidRDefault="00374F88" w:rsidP="005258C6">
            <w:pPr>
              <w:jc w:val="center"/>
              <w:rPr>
                <w:rFonts w:ascii="Arial" w:hAnsi="Arial" w:cs="Arial"/>
                <w:b/>
                <w:bCs/>
                <w:color w:val="000000"/>
                <w:lang w:eastAsia="en-GB"/>
              </w:rPr>
            </w:pPr>
            <w:r w:rsidRPr="003C38D4">
              <w:rPr>
                <w:rFonts w:ascii="Arial" w:hAnsi="Arial" w:cs="Arial"/>
                <w:b/>
                <w:bCs/>
                <w:color w:val="000000"/>
                <w:lang w:eastAsia="en-GB"/>
              </w:rPr>
              <w:t>Maximum Score</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B52083" w14:textId="77777777" w:rsidR="00374F88" w:rsidRPr="003C38D4" w:rsidRDefault="00374F88" w:rsidP="005258C6">
            <w:pPr>
              <w:jc w:val="center"/>
              <w:rPr>
                <w:rFonts w:ascii="Arial" w:hAnsi="Arial" w:cs="Arial"/>
                <w:b/>
                <w:bCs/>
                <w:color w:val="000000"/>
                <w:lang w:eastAsia="en-GB"/>
              </w:rPr>
            </w:pPr>
            <w:r w:rsidRPr="003C38D4">
              <w:rPr>
                <w:rFonts w:ascii="Arial" w:hAnsi="Arial" w:cs="Arial"/>
                <w:b/>
                <w:bCs/>
                <w:color w:val="000000"/>
                <w:lang w:eastAsia="en-GB"/>
              </w:rPr>
              <w:t>Question Weighting</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ACF60B" w14:textId="77777777" w:rsidR="00374F88" w:rsidRPr="003C38D4" w:rsidRDefault="00374F88" w:rsidP="005258C6">
            <w:pPr>
              <w:jc w:val="center"/>
              <w:rPr>
                <w:rFonts w:ascii="Arial" w:hAnsi="Arial" w:cs="Arial"/>
                <w:b/>
                <w:bCs/>
                <w:color w:val="000000"/>
                <w:lang w:eastAsia="en-GB"/>
              </w:rPr>
            </w:pPr>
            <w:r w:rsidRPr="003C38D4">
              <w:rPr>
                <w:rFonts w:ascii="Arial" w:hAnsi="Arial" w:cs="Arial"/>
                <w:b/>
                <w:bCs/>
                <w:lang w:eastAsia="en-GB"/>
              </w:rPr>
              <w:t>Total Weighted Score</w:t>
            </w:r>
          </w:p>
        </w:tc>
        <w:tc>
          <w:tcPr>
            <w:tcW w:w="1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67BD2A" w14:textId="77777777" w:rsidR="00374F88" w:rsidRPr="003C38D4" w:rsidRDefault="00374F88" w:rsidP="005258C6">
            <w:pPr>
              <w:jc w:val="center"/>
              <w:rPr>
                <w:rFonts w:ascii="Arial" w:hAnsi="Arial" w:cs="Arial"/>
                <w:b/>
                <w:bCs/>
                <w:color w:val="000000"/>
                <w:lang w:eastAsia="en-GB"/>
              </w:rPr>
            </w:pPr>
            <w:r w:rsidRPr="003C38D4">
              <w:rPr>
                <w:rFonts w:ascii="Arial" w:hAnsi="Arial" w:cs="Arial"/>
                <w:b/>
                <w:bCs/>
                <w:color w:val="000000"/>
                <w:lang w:eastAsia="en-GB"/>
              </w:rPr>
              <w:t xml:space="preserve">Bidder X Score (pre weighting) </w:t>
            </w:r>
          </w:p>
        </w:tc>
        <w:tc>
          <w:tcPr>
            <w:tcW w:w="1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D0E4CD" w14:textId="77777777" w:rsidR="00374F88" w:rsidRPr="003C38D4" w:rsidRDefault="00374F88" w:rsidP="005258C6">
            <w:pPr>
              <w:jc w:val="center"/>
              <w:rPr>
                <w:rFonts w:ascii="Arial" w:hAnsi="Arial" w:cs="Arial"/>
                <w:b/>
                <w:bCs/>
                <w:color w:val="000000"/>
                <w:lang w:eastAsia="en-GB"/>
              </w:rPr>
            </w:pPr>
            <w:r w:rsidRPr="003C38D4">
              <w:rPr>
                <w:rFonts w:ascii="Arial" w:hAnsi="Arial" w:cs="Arial"/>
                <w:b/>
                <w:bCs/>
                <w:color w:val="000000"/>
                <w:lang w:eastAsia="en-GB"/>
              </w:rPr>
              <w:t xml:space="preserve">Bidder X Total Weighted Score </w:t>
            </w:r>
          </w:p>
        </w:tc>
      </w:tr>
      <w:tr w:rsidR="00374F88" w:rsidRPr="003C38D4" w14:paraId="3CB160D8" w14:textId="77777777" w:rsidTr="00374F88">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F2E81E" w14:textId="7A71738F" w:rsidR="00374F88" w:rsidRPr="003C38D4" w:rsidRDefault="00374F88" w:rsidP="005258C6">
            <w:pPr>
              <w:jc w:val="center"/>
              <w:rPr>
                <w:rFonts w:ascii="Arial" w:hAnsi="Arial" w:cs="Arial"/>
                <w:b/>
                <w:bCs/>
                <w:color w:val="000000"/>
                <w:lang w:eastAsia="en-GB"/>
              </w:rPr>
            </w:pPr>
            <w:r w:rsidRPr="003C38D4">
              <w:rPr>
                <w:rFonts w:ascii="Arial" w:hAnsi="Arial" w:cs="Arial"/>
                <w:b/>
                <w:bCs/>
                <w:color w:val="000000"/>
                <w:lang w:eastAsia="en-GB"/>
              </w:rPr>
              <w:t>B1</w:t>
            </w:r>
            <w:r w:rsidR="00352F52" w:rsidRPr="003C38D4">
              <w:rPr>
                <w:rFonts w:ascii="Arial" w:hAnsi="Arial" w:cs="Arial"/>
                <w:b/>
                <w:bCs/>
                <w:color w:val="000000"/>
                <w:lang w:eastAsia="en-GB"/>
              </w:rPr>
              <w:t>a</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F8B74" w14:textId="2CC11077" w:rsidR="00374F8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5</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5E90F" w14:textId="22BDD4D5" w:rsidR="00374F8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4</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AD178" w14:textId="77777777" w:rsidR="00374F88" w:rsidRPr="003C38D4" w:rsidRDefault="00374F88" w:rsidP="005258C6">
            <w:pPr>
              <w:jc w:val="center"/>
              <w:rPr>
                <w:rFonts w:ascii="Arial" w:hAnsi="Arial" w:cs="Arial"/>
                <w:color w:val="000000"/>
                <w:lang w:eastAsia="en-GB"/>
              </w:rPr>
            </w:pPr>
            <w:r w:rsidRPr="003C38D4">
              <w:rPr>
                <w:rFonts w:ascii="Arial" w:hAnsi="Arial" w:cs="Arial"/>
                <w:color w:val="000000"/>
                <w:lang w:eastAsia="en-GB"/>
              </w:rPr>
              <w:t>20</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2CD86" w14:textId="2FDF539A" w:rsidR="00374F8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35ADB" w14:textId="6F190937" w:rsidR="00374F8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16</w:t>
            </w:r>
          </w:p>
        </w:tc>
      </w:tr>
      <w:tr w:rsidR="00352F52" w:rsidRPr="003C38D4" w14:paraId="369F240F" w14:textId="77777777" w:rsidTr="00291C30">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97D5F1" w14:textId="761FEB3B" w:rsidR="00352F52" w:rsidRPr="003C38D4" w:rsidRDefault="00352F52" w:rsidP="005258C6">
            <w:pPr>
              <w:jc w:val="center"/>
              <w:rPr>
                <w:rFonts w:ascii="Arial" w:hAnsi="Arial" w:cs="Arial"/>
                <w:b/>
                <w:bCs/>
                <w:color w:val="000000"/>
                <w:lang w:eastAsia="en-GB"/>
              </w:rPr>
            </w:pPr>
            <w:r w:rsidRPr="003C38D4">
              <w:rPr>
                <w:rFonts w:ascii="Arial" w:hAnsi="Arial" w:cs="Arial"/>
                <w:b/>
                <w:bCs/>
                <w:color w:val="000000"/>
                <w:lang w:eastAsia="en-GB"/>
              </w:rPr>
              <w:t>B1b</w:t>
            </w:r>
          </w:p>
        </w:tc>
        <w:tc>
          <w:tcPr>
            <w:tcW w:w="754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701D7F07" w14:textId="5746A3A2" w:rsidR="00352F52" w:rsidRPr="003C38D4" w:rsidRDefault="00352F52" w:rsidP="005258C6">
            <w:pPr>
              <w:jc w:val="center"/>
              <w:rPr>
                <w:rFonts w:ascii="Arial" w:hAnsi="Arial" w:cs="Arial"/>
                <w:color w:val="000000"/>
                <w:lang w:eastAsia="en-GB"/>
              </w:rPr>
            </w:pPr>
            <w:r w:rsidRPr="003C38D4">
              <w:rPr>
                <w:rFonts w:ascii="Arial" w:hAnsi="Arial" w:cs="Arial"/>
                <w:color w:val="000000"/>
                <w:lang w:eastAsia="en-GB"/>
              </w:rPr>
              <w:t>For information only</w:t>
            </w:r>
          </w:p>
        </w:tc>
      </w:tr>
      <w:tr w:rsidR="00352F52" w:rsidRPr="003C38D4" w14:paraId="669D397A" w14:textId="77777777" w:rsidTr="00291C30">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C54919" w14:textId="21752905" w:rsidR="00352F52" w:rsidRPr="003C38D4" w:rsidRDefault="00352F52" w:rsidP="005258C6">
            <w:pPr>
              <w:jc w:val="center"/>
              <w:rPr>
                <w:rFonts w:ascii="Arial" w:hAnsi="Arial" w:cs="Arial"/>
                <w:b/>
                <w:bCs/>
                <w:color w:val="000000"/>
                <w:lang w:eastAsia="en-GB"/>
              </w:rPr>
            </w:pPr>
            <w:r w:rsidRPr="003C38D4">
              <w:rPr>
                <w:rFonts w:ascii="Arial" w:hAnsi="Arial" w:cs="Arial"/>
                <w:b/>
                <w:bCs/>
                <w:color w:val="000000"/>
                <w:lang w:eastAsia="en-GB"/>
              </w:rPr>
              <w:t>B1c</w:t>
            </w:r>
          </w:p>
        </w:tc>
        <w:tc>
          <w:tcPr>
            <w:tcW w:w="754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92E0C5E" w14:textId="05C65564" w:rsidR="00352F52" w:rsidRPr="003C38D4" w:rsidRDefault="00352F52" w:rsidP="005258C6">
            <w:pPr>
              <w:jc w:val="center"/>
              <w:rPr>
                <w:rFonts w:ascii="Arial" w:hAnsi="Arial" w:cs="Arial"/>
                <w:color w:val="000000"/>
                <w:lang w:eastAsia="en-GB"/>
              </w:rPr>
            </w:pPr>
            <w:r w:rsidRPr="003C38D4">
              <w:rPr>
                <w:rFonts w:ascii="Arial" w:hAnsi="Arial" w:cs="Arial"/>
                <w:color w:val="000000"/>
                <w:lang w:eastAsia="en-GB"/>
              </w:rPr>
              <w:t>For information only</w:t>
            </w:r>
          </w:p>
        </w:tc>
      </w:tr>
      <w:tr w:rsidR="00352F52" w:rsidRPr="003C38D4" w14:paraId="66AAAF9D" w14:textId="77777777" w:rsidTr="00291C30">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B2FA87" w14:textId="5DD886DC" w:rsidR="00352F52" w:rsidRPr="003C38D4" w:rsidRDefault="00352F52" w:rsidP="005258C6">
            <w:pPr>
              <w:jc w:val="center"/>
              <w:rPr>
                <w:rFonts w:ascii="Arial" w:hAnsi="Arial" w:cs="Arial"/>
                <w:b/>
                <w:bCs/>
                <w:color w:val="000000"/>
                <w:lang w:eastAsia="en-GB"/>
              </w:rPr>
            </w:pPr>
            <w:r w:rsidRPr="003C38D4">
              <w:rPr>
                <w:rFonts w:ascii="Arial" w:hAnsi="Arial" w:cs="Arial"/>
                <w:b/>
                <w:bCs/>
                <w:color w:val="000000"/>
                <w:lang w:eastAsia="en-GB"/>
              </w:rPr>
              <w:t>B1d</w:t>
            </w:r>
          </w:p>
        </w:tc>
        <w:tc>
          <w:tcPr>
            <w:tcW w:w="754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4589DCD" w14:textId="24C68B56" w:rsidR="00352F52" w:rsidRPr="003C38D4" w:rsidRDefault="00352F52" w:rsidP="005258C6">
            <w:pPr>
              <w:jc w:val="center"/>
              <w:rPr>
                <w:rFonts w:ascii="Arial" w:hAnsi="Arial" w:cs="Arial"/>
                <w:color w:val="000000"/>
                <w:lang w:eastAsia="en-GB"/>
              </w:rPr>
            </w:pPr>
            <w:r w:rsidRPr="003C38D4">
              <w:rPr>
                <w:rFonts w:ascii="Arial" w:hAnsi="Arial" w:cs="Arial"/>
                <w:color w:val="000000"/>
                <w:lang w:eastAsia="en-GB"/>
              </w:rPr>
              <w:t>For information only</w:t>
            </w:r>
          </w:p>
        </w:tc>
      </w:tr>
      <w:tr w:rsidR="00352F52" w:rsidRPr="003C38D4" w14:paraId="40968954" w14:textId="77777777" w:rsidTr="00291C30">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74A921" w14:textId="6CE95768" w:rsidR="00352F52" w:rsidRPr="003C38D4" w:rsidRDefault="00352F52" w:rsidP="005258C6">
            <w:pPr>
              <w:jc w:val="center"/>
              <w:rPr>
                <w:rFonts w:ascii="Arial" w:hAnsi="Arial" w:cs="Arial"/>
                <w:b/>
                <w:bCs/>
                <w:color w:val="000000"/>
                <w:lang w:eastAsia="en-GB"/>
              </w:rPr>
            </w:pPr>
            <w:r w:rsidRPr="003C38D4">
              <w:rPr>
                <w:rFonts w:ascii="Arial" w:hAnsi="Arial" w:cs="Arial"/>
                <w:b/>
                <w:bCs/>
                <w:color w:val="000000"/>
                <w:lang w:eastAsia="en-GB"/>
              </w:rPr>
              <w:t>B1e</w:t>
            </w:r>
          </w:p>
        </w:tc>
        <w:tc>
          <w:tcPr>
            <w:tcW w:w="754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D4F26F6" w14:textId="6FDC29F2" w:rsidR="00352F52" w:rsidRPr="003C38D4" w:rsidRDefault="00352F52" w:rsidP="005258C6">
            <w:pPr>
              <w:jc w:val="center"/>
              <w:rPr>
                <w:rFonts w:ascii="Arial" w:hAnsi="Arial" w:cs="Arial"/>
                <w:color w:val="000000"/>
                <w:lang w:eastAsia="en-GB"/>
              </w:rPr>
            </w:pPr>
            <w:r w:rsidRPr="003C38D4">
              <w:rPr>
                <w:rFonts w:ascii="Arial" w:hAnsi="Arial" w:cs="Arial"/>
                <w:color w:val="000000"/>
                <w:lang w:eastAsia="en-GB"/>
              </w:rPr>
              <w:t>For information only</w:t>
            </w:r>
          </w:p>
        </w:tc>
      </w:tr>
      <w:tr w:rsidR="00352F52" w:rsidRPr="003C38D4" w14:paraId="596B75D5" w14:textId="77777777" w:rsidTr="00291C30">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1F43D0" w14:textId="3075D2AB" w:rsidR="00352F52" w:rsidRPr="003C38D4" w:rsidRDefault="00352F52" w:rsidP="005258C6">
            <w:pPr>
              <w:jc w:val="center"/>
              <w:rPr>
                <w:rFonts w:ascii="Arial" w:hAnsi="Arial" w:cs="Arial"/>
                <w:b/>
                <w:bCs/>
                <w:color w:val="000000"/>
                <w:lang w:eastAsia="en-GB"/>
              </w:rPr>
            </w:pPr>
            <w:r w:rsidRPr="003C38D4">
              <w:rPr>
                <w:rFonts w:ascii="Arial" w:hAnsi="Arial" w:cs="Arial"/>
                <w:b/>
                <w:bCs/>
                <w:color w:val="000000"/>
                <w:lang w:eastAsia="en-GB"/>
              </w:rPr>
              <w:t>B1f</w:t>
            </w:r>
          </w:p>
        </w:tc>
        <w:tc>
          <w:tcPr>
            <w:tcW w:w="754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7B647F10" w14:textId="6C422298" w:rsidR="00352F52" w:rsidRPr="003C38D4" w:rsidRDefault="00352F52" w:rsidP="005258C6">
            <w:pPr>
              <w:jc w:val="center"/>
              <w:rPr>
                <w:rFonts w:ascii="Arial" w:hAnsi="Arial" w:cs="Arial"/>
                <w:color w:val="000000"/>
                <w:lang w:eastAsia="en-GB"/>
              </w:rPr>
            </w:pPr>
            <w:r w:rsidRPr="003C38D4">
              <w:rPr>
                <w:rFonts w:ascii="Arial" w:hAnsi="Arial" w:cs="Arial"/>
                <w:color w:val="000000"/>
                <w:lang w:eastAsia="en-GB"/>
              </w:rPr>
              <w:t>For information only</w:t>
            </w:r>
          </w:p>
        </w:tc>
      </w:tr>
      <w:tr w:rsidR="00352F52" w:rsidRPr="003C38D4" w14:paraId="73BECAC6" w14:textId="77777777" w:rsidTr="00374F88">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945150" w14:textId="03BB9E4E" w:rsidR="00352F52" w:rsidRPr="003C38D4" w:rsidRDefault="00352F52" w:rsidP="00352F52">
            <w:pPr>
              <w:jc w:val="center"/>
              <w:rPr>
                <w:rFonts w:ascii="Arial" w:hAnsi="Arial" w:cs="Arial"/>
                <w:b/>
                <w:bCs/>
                <w:color w:val="000000"/>
                <w:lang w:eastAsia="en-GB"/>
              </w:rPr>
            </w:pPr>
            <w:r w:rsidRPr="003C38D4">
              <w:rPr>
                <w:rFonts w:ascii="Arial" w:hAnsi="Arial" w:cs="Arial"/>
                <w:b/>
                <w:bCs/>
                <w:color w:val="000000"/>
                <w:lang w:eastAsia="en-GB"/>
              </w:rPr>
              <w:t>B1g</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0010DF" w14:textId="7671D91F" w:rsidR="00352F52" w:rsidRPr="003C38D4" w:rsidRDefault="00352F52" w:rsidP="00352F52">
            <w:pPr>
              <w:jc w:val="center"/>
              <w:rPr>
                <w:rFonts w:ascii="Arial" w:hAnsi="Arial" w:cs="Arial"/>
                <w:color w:val="000000"/>
                <w:lang w:eastAsia="en-GB"/>
              </w:rPr>
            </w:pPr>
            <w:r w:rsidRPr="003C38D4">
              <w:rPr>
                <w:rFonts w:ascii="Arial" w:hAnsi="Arial" w:cs="Arial"/>
                <w:color w:val="000000"/>
                <w:lang w:eastAsia="en-GB"/>
              </w:rPr>
              <w:t>5</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943EA9" w14:textId="378470A4" w:rsidR="00352F52" w:rsidRPr="003C38D4" w:rsidRDefault="00352F52" w:rsidP="00352F52">
            <w:pPr>
              <w:jc w:val="center"/>
              <w:rPr>
                <w:rFonts w:ascii="Arial" w:hAnsi="Arial" w:cs="Arial"/>
                <w:color w:val="000000"/>
                <w:lang w:eastAsia="en-GB"/>
              </w:rPr>
            </w:pPr>
            <w:r w:rsidRPr="003C38D4">
              <w:rPr>
                <w:rFonts w:ascii="Arial" w:hAnsi="Arial" w:cs="Arial"/>
                <w:color w:val="000000"/>
                <w:lang w:eastAsia="en-GB"/>
              </w:rPr>
              <w:t>2</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A34B8C7" w14:textId="17DB8609" w:rsidR="00352F52" w:rsidRPr="003C38D4" w:rsidRDefault="00352F52" w:rsidP="00352F52">
            <w:pPr>
              <w:jc w:val="center"/>
              <w:rPr>
                <w:rFonts w:ascii="Arial" w:hAnsi="Arial" w:cs="Arial"/>
                <w:color w:val="000000"/>
                <w:lang w:eastAsia="en-GB"/>
              </w:rPr>
            </w:pPr>
            <w:r w:rsidRPr="003C38D4">
              <w:rPr>
                <w:rFonts w:ascii="Arial" w:hAnsi="Arial" w:cs="Arial"/>
                <w:color w:val="000000"/>
                <w:lang w:eastAsia="en-GB"/>
              </w:rPr>
              <w:t>10</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3A18CE6" w14:textId="5065176A" w:rsidR="00352F52" w:rsidRPr="003C38D4" w:rsidRDefault="00352F52" w:rsidP="00352F52">
            <w:pPr>
              <w:jc w:val="center"/>
              <w:rPr>
                <w:rFonts w:ascii="Arial" w:hAnsi="Arial" w:cs="Arial"/>
                <w:color w:val="000000"/>
                <w:lang w:eastAsia="en-GB"/>
              </w:rPr>
            </w:pPr>
            <w:r w:rsidRPr="003C38D4">
              <w:rPr>
                <w:rFonts w:ascii="Arial" w:hAnsi="Arial" w:cs="Arial"/>
                <w:color w:val="000000"/>
                <w:lang w:eastAsia="en-GB"/>
              </w:rPr>
              <w:t>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A72EE4" w14:textId="7BB67EFF" w:rsidR="00352F52" w:rsidRPr="003C38D4" w:rsidRDefault="00352F52" w:rsidP="00352F52">
            <w:pPr>
              <w:jc w:val="center"/>
              <w:rPr>
                <w:rFonts w:ascii="Arial" w:hAnsi="Arial" w:cs="Arial"/>
                <w:color w:val="000000"/>
                <w:lang w:eastAsia="en-GB"/>
              </w:rPr>
            </w:pPr>
            <w:r w:rsidRPr="003C38D4">
              <w:rPr>
                <w:rFonts w:ascii="Arial" w:hAnsi="Arial" w:cs="Arial"/>
                <w:color w:val="000000"/>
                <w:lang w:eastAsia="en-GB"/>
              </w:rPr>
              <w:t>10</w:t>
            </w:r>
          </w:p>
        </w:tc>
      </w:tr>
      <w:tr w:rsidR="00352F52" w:rsidRPr="003C38D4" w14:paraId="45E1972D" w14:textId="77777777" w:rsidTr="00374F88">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7607FC" w14:textId="30E5308E" w:rsidR="00352F52" w:rsidRPr="003C38D4" w:rsidRDefault="00352F52" w:rsidP="00352F52">
            <w:pPr>
              <w:jc w:val="center"/>
              <w:rPr>
                <w:rFonts w:ascii="Arial" w:hAnsi="Arial" w:cs="Arial"/>
                <w:b/>
                <w:bCs/>
                <w:color w:val="000000"/>
                <w:lang w:eastAsia="en-GB"/>
              </w:rPr>
            </w:pPr>
            <w:r w:rsidRPr="003C38D4">
              <w:rPr>
                <w:rFonts w:ascii="Arial" w:hAnsi="Arial" w:cs="Arial"/>
                <w:b/>
                <w:bCs/>
                <w:color w:val="000000"/>
                <w:lang w:eastAsia="en-GB"/>
              </w:rPr>
              <w:t>B1h</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1D4AB4" w14:textId="4C257ABE" w:rsidR="00352F52" w:rsidRPr="003C38D4" w:rsidRDefault="00352F52" w:rsidP="00352F52">
            <w:pPr>
              <w:jc w:val="center"/>
              <w:rPr>
                <w:rFonts w:ascii="Arial" w:hAnsi="Arial" w:cs="Arial"/>
                <w:color w:val="000000"/>
                <w:lang w:eastAsia="en-GB"/>
              </w:rPr>
            </w:pPr>
            <w:r w:rsidRPr="003C38D4">
              <w:rPr>
                <w:rFonts w:ascii="Arial" w:hAnsi="Arial" w:cs="Arial"/>
                <w:color w:val="000000"/>
                <w:lang w:eastAsia="en-GB"/>
              </w:rPr>
              <w:t>5</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C7B47B" w14:textId="746419F8" w:rsidR="00352F52" w:rsidRPr="003C38D4" w:rsidRDefault="00352F52" w:rsidP="00352F52">
            <w:pPr>
              <w:jc w:val="center"/>
              <w:rPr>
                <w:rFonts w:ascii="Arial" w:hAnsi="Arial" w:cs="Arial"/>
                <w:color w:val="000000"/>
                <w:lang w:eastAsia="en-GB"/>
              </w:rPr>
            </w:pPr>
            <w:r w:rsidRPr="003C38D4">
              <w:rPr>
                <w:rFonts w:ascii="Arial" w:hAnsi="Arial" w:cs="Arial"/>
                <w:color w:val="000000"/>
                <w:lang w:eastAsia="en-GB"/>
              </w:rPr>
              <w:t>2</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63AB67" w14:textId="4B3C4FBB" w:rsidR="00352F52" w:rsidRPr="003C38D4" w:rsidRDefault="00352F52" w:rsidP="00352F52">
            <w:pPr>
              <w:jc w:val="center"/>
              <w:rPr>
                <w:rFonts w:ascii="Arial" w:hAnsi="Arial" w:cs="Arial"/>
                <w:color w:val="000000"/>
                <w:lang w:eastAsia="en-GB"/>
              </w:rPr>
            </w:pPr>
            <w:r w:rsidRPr="003C38D4">
              <w:rPr>
                <w:rFonts w:ascii="Arial" w:hAnsi="Arial" w:cs="Arial"/>
                <w:color w:val="000000"/>
                <w:lang w:eastAsia="en-GB"/>
              </w:rPr>
              <w:t>10</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0B3444B" w14:textId="25C360DD" w:rsidR="00352F52" w:rsidRPr="003C38D4" w:rsidRDefault="00352F52" w:rsidP="00352F52">
            <w:pPr>
              <w:jc w:val="center"/>
              <w:rPr>
                <w:rFonts w:ascii="Arial" w:hAnsi="Arial" w:cs="Arial"/>
                <w:color w:val="000000"/>
                <w:lang w:eastAsia="en-GB"/>
              </w:rPr>
            </w:pPr>
            <w:r w:rsidRPr="003C38D4">
              <w:rPr>
                <w:rFonts w:ascii="Arial" w:hAnsi="Arial" w:cs="Arial"/>
                <w:color w:val="000000"/>
                <w:lang w:eastAsia="en-GB"/>
              </w:rPr>
              <w:t>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4FBBBA" w14:textId="72A53DAF" w:rsidR="00352F52" w:rsidRPr="003C38D4" w:rsidRDefault="00352F52" w:rsidP="00352F52">
            <w:pPr>
              <w:jc w:val="center"/>
              <w:rPr>
                <w:rFonts w:ascii="Arial" w:hAnsi="Arial" w:cs="Arial"/>
                <w:color w:val="000000"/>
                <w:lang w:eastAsia="en-GB"/>
              </w:rPr>
            </w:pPr>
            <w:r w:rsidRPr="003C38D4">
              <w:rPr>
                <w:rFonts w:ascii="Arial" w:hAnsi="Arial" w:cs="Arial"/>
                <w:color w:val="000000"/>
                <w:lang w:eastAsia="en-GB"/>
              </w:rPr>
              <w:t>6</w:t>
            </w:r>
          </w:p>
        </w:tc>
      </w:tr>
      <w:tr w:rsidR="00352F52" w:rsidRPr="003C38D4" w14:paraId="656E7E9B" w14:textId="77777777" w:rsidTr="00374F88">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784F9D" w14:textId="458D6A0A" w:rsidR="00352F52" w:rsidRPr="003C38D4" w:rsidRDefault="00352F52" w:rsidP="00352F52">
            <w:pPr>
              <w:jc w:val="center"/>
              <w:rPr>
                <w:rFonts w:ascii="Arial" w:hAnsi="Arial" w:cs="Arial"/>
                <w:b/>
                <w:bCs/>
                <w:color w:val="000000"/>
                <w:lang w:eastAsia="en-GB"/>
              </w:rPr>
            </w:pPr>
            <w:r w:rsidRPr="003C38D4">
              <w:rPr>
                <w:rFonts w:ascii="Arial" w:hAnsi="Arial" w:cs="Arial"/>
                <w:b/>
                <w:bCs/>
                <w:color w:val="000000"/>
                <w:lang w:eastAsia="en-GB"/>
              </w:rPr>
              <w:t>B1i</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30AE2" w14:textId="66B4DD93" w:rsidR="00352F52" w:rsidRPr="003C38D4" w:rsidRDefault="00352F52" w:rsidP="00352F52">
            <w:pPr>
              <w:jc w:val="center"/>
              <w:rPr>
                <w:rFonts w:ascii="Arial" w:hAnsi="Arial" w:cs="Arial"/>
                <w:color w:val="000000"/>
                <w:lang w:eastAsia="en-GB"/>
              </w:rPr>
            </w:pPr>
            <w:r w:rsidRPr="003C38D4">
              <w:rPr>
                <w:rFonts w:ascii="Arial" w:hAnsi="Arial" w:cs="Arial"/>
                <w:color w:val="000000"/>
                <w:lang w:eastAsia="en-GB"/>
              </w:rPr>
              <w:t>5</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F155991" w14:textId="5ED395C5" w:rsidR="00352F52" w:rsidRPr="003C38D4" w:rsidRDefault="00352F52" w:rsidP="00352F52">
            <w:pPr>
              <w:jc w:val="center"/>
              <w:rPr>
                <w:rFonts w:ascii="Arial" w:hAnsi="Arial" w:cs="Arial"/>
                <w:color w:val="000000"/>
                <w:lang w:eastAsia="en-GB"/>
              </w:rPr>
            </w:pPr>
            <w:r w:rsidRPr="003C38D4">
              <w:rPr>
                <w:rFonts w:ascii="Arial" w:hAnsi="Arial" w:cs="Arial"/>
                <w:color w:val="000000"/>
                <w:lang w:eastAsia="en-GB"/>
              </w:rPr>
              <w:t>2</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19E4DF" w14:textId="16C16576" w:rsidR="00352F52" w:rsidRPr="003C38D4" w:rsidRDefault="00352F52" w:rsidP="00352F52">
            <w:pPr>
              <w:jc w:val="center"/>
              <w:rPr>
                <w:rFonts w:ascii="Arial" w:hAnsi="Arial" w:cs="Arial"/>
                <w:color w:val="000000"/>
                <w:lang w:eastAsia="en-GB"/>
              </w:rPr>
            </w:pPr>
            <w:r w:rsidRPr="003C38D4">
              <w:rPr>
                <w:rFonts w:ascii="Arial" w:hAnsi="Arial" w:cs="Arial"/>
                <w:color w:val="000000"/>
                <w:lang w:eastAsia="en-GB"/>
              </w:rPr>
              <w:t>10</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6E06A5" w14:textId="494E8C8F" w:rsidR="00352F52" w:rsidRPr="003C38D4" w:rsidRDefault="00352F52" w:rsidP="00352F52">
            <w:pPr>
              <w:jc w:val="center"/>
              <w:rPr>
                <w:rFonts w:ascii="Arial" w:hAnsi="Arial" w:cs="Arial"/>
                <w:color w:val="000000"/>
                <w:lang w:eastAsia="en-GB"/>
              </w:rPr>
            </w:pPr>
            <w:r w:rsidRPr="003C38D4">
              <w:rPr>
                <w:rFonts w:ascii="Arial" w:hAnsi="Arial" w:cs="Arial"/>
                <w:color w:val="000000"/>
                <w:lang w:eastAsia="en-GB"/>
              </w:rPr>
              <w:t>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01B44C" w14:textId="4B5F0F63" w:rsidR="00352F52" w:rsidRPr="003C38D4" w:rsidRDefault="00352F52" w:rsidP="00352F52">
            <w:pPr>
              <w:jc w:val="center"/>
              <w:rPr>
                <w:rFonts w:ascii="Arial" w:hAnsi="Arial" w:cs="Arial"/>
                <w:color w:val="000000"/>
                <w:lang w:eastAsia="en-GB"/>
              </w:rPr>
            </w:pPr>
            <w:r w:rsidRPr="003C38D4">
              <w:rPr>
                <w:rFonts w:ascii="Arial" w:hAnsi="Arial" w:cs="Arial"/>
                <w:color w:val="000000"/>
                <w:lang w:eastAsia="en-GB"/>
              </w:rPr>
              <w:t>8</w:t>
            </w:r>
          </w:p>
        </w:tc>
      </w:tr>
      <w:tr w:rsidR="00352F52" w:rsidRPr="003C38D4" w14:paraId="1CDCCF99" w14:textId="77777777" w:rsidTr="00291C30">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FBE696" w14:textId="7CFB32B4" w:rsidR="00352F52" w:rsidRPr="003C38D4" w:rsidRDefault="00352F52" w:rsidP="005258C6">
            <w:pPr>
              <w:jc w:val="center"/>
              <w:rPr>
                <w:rFonts w:ascii="Arial" w:hAnsi="Arial" w:cs="Arial"/>
                <w:b/>
                <w:bCs/>
                <w:color w:val="000000"/>
                <w:lang w:eastAsia="en-GB"/>
              </w:rPr>
            </w:pPr>
            <w:r w:rsidRPr="003C38D4">
              <w:rPr>
                <w:rFonts w:ascii="Arial" w:hAnsi="Arial" w:cs="Arial"/>
                <w:b/>
                <w:bCs/>
                <w:color w:val="000000"/>
                <w:lang w:eastAsia="en-GB"/>
              </w:rPr>
              <w:t>B1j</w:t>
            </w:r>
          </w:p>
        </w:tc>
        <w:tc>
          <w:tcPr>
            <w:tcW w:w="754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ADC34A7" w14:textId="403620D2" w:rsidR="00352F52" w:rsidRPr="003C38D4" w:rsidRDefault="00352F52" w:rsidP="005258C6">
            <w:pPr>
              <w:jc w:val="center"/>
              <w:rPr>
                <w:rFonts w:ascii="Arial" w:hAnsi="Arial" w:cs="Arial"/>
                <w:color w:val="000000"/>
                <w:lang w:eastAsia="en-GB"/>
              </w:rPr>
            </w:pPr>
            <w:r w:rsidRPr="003C38D4">
              <w:rPr>
                <w:rFonts w:ascii="Arial" w:hAnsi="Arial" w:cs="Arial"/>
                <w:color w:val="000000"/>
                <w:lang w:eastAsia="en-GB"/>
              </w:rPr>
              <w:t>For information only</w:t>
            </w:r>
          </w:p>
        </w:tc>
      </w:tr>
      <w:tr w:rsidR="00374F88" w:rsidRPr="003C38D4" w14:paraId="0E53F4B4" w14:textId="77777777" w:rsidTr="00374F88">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DD1DC6" w14:textId="77777777" w:rsidR="00374F88" w:rsidRPr="003C38D4" w:rsidRDefault="00374F88" w:rsidP="005258C6">
            <w:pPr>
              <w:jc w:val="center"/>
              <w:rPr>
                <w:rFonts w:ascii="Arial" w:hAnsi="Arial" w:cs="Arial"/>
                <w:b/>
                <w:bCs/>
                <w:color w:val="000000"/>
                <w:lang w:eastAsia="en-GB"/>
              </w:rPr>
            </w:pPr>
            <w:r w:rsidRPr="003C38D4">
              <w:rPr>
                <w:rFonts w:ascii="Arial" w:hAnsi="Arial" w:cs="Arial"/>
                <w:b/>
                <w:bCs/>
                <w:color w:val="000000"/>
                <w:lang w:eastAsia="en-GB"/>
              </w:rPr>
              <w:t>B2</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CC36EE" w14:textId="1BB213F6" w:rsidR="00374F8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5</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427FE" w14:textId="1F701098" w:rsidR="00374F88" w:rsidRPr="003C38D4" w:rsidRDefault="004C6D47" w:rsidP="005258C6">
            <w:pPr>
              <w:jc w:val="center"/>
              <w:rPr>
                <w:rFonts w:ascii="Arial" w:hAnsi="Arial" w:cs="Arial"/>
                <w:color w:val="000000"/>
                <w:lang w:eastAsia="en-GB"/>
              </w:rPr>
            </w:pPr>
            <w:r w:rsidRPr="003C38D4">
              <w:rPr>
                <w:rFonts w:ascii="Arial" w:hAnsi="Arial" w:cs="Arial"/>
                <w:color w:val="000000"/>
                <w:lang w:eastAsia="en-GB"/>
              </w:rPr>
              <w:t>2</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F2BE4" w14:textId="3482E4EB" w:rsidR="00374F8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1</w:t>
            </w:r>
            <w:r w:rsidR="00374F88" w:rsidRPr="003C38D4">
              <w:rPr>
                <w:rFonts w:ascii="Arial" w:hAnsi="Arial" w:cs="Arial"/>
                <w:color w:val="000000"/>
                <w:lang w:eastAsia="en-GB"/>
              </w:rPr>
              <w:t>0</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23A3F8" w14:textId="25971649" w:rsidR="00374F8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62847" w14:textId="2E83631D" w:rsidR="00374F8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6</w:t>
            </w:r>
          </w:p>
        </w:tc>
      </w:tr>
      <w:tr w:rsidR="00374F88" w:rsidRPr="003C38D4" w14:paraId="73BAF912" w14:textId="77777777" w:rsidTr="00374F88">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DF46C0" w14:textId="77777777" w:rsidR="00374F88" w:rsidRPr="003C38D4" w:rsidRDefault="00374F88" w:rsidP="005258C6">
            <w:pPr>
              <w:jc w:val="center"/>
              <w:rPr>
                <w:rFonts w:ascii="Arial" w:hAnsi="Arial" w:cs="Arial"/>
                <w:b/>
                <w:bCs/>
                <w:color w:val="000000"/>
                <w:lang w:eastAsia="en-GB"/>
              </w:rPr>
            </w:pPr>
            <w:r w:rsidRPr="003C38D4">
              <w:rPr>
                <w:rFonts w:ascii="Arial" w:hAnsi="Arial" w:cs="Arial"/>
                <w:b/>
                <w:bCs/>
                <w:color w:val="000000"/>
                <w:lang w:eastAsia="en-GB"/>
              </w:rPr>
              <w:t>B3</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A17C8" w14:textId="3C4C60CC" w:rsidR="00374F8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5</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F19F1" w14:textId="627B964B" w:rsidR="00374F88" w:rsidRPr="003C38D4" w:rsidRDefault="00637D0E" w:rsidP="005258C6">
            <w:pPr>
              <w:jc w:val="center"/>
              <w:rPr>
                <w:rFonts w:ascii="Arial" w:hAnsi="Arial" w:cs="Arial"/>
                <w:color w:val="000000"/>
                <w:lang w:eastAsia="en-GB"/>
              </w:rPr>
            </w:pPr>
            <w:r w:rsidRPr="003C38D4">
              <w:rPr>
                <w:rFonts w:ascii="Arial" w:hAnsi="Arial" w:cs="Arial"/>
                <w:color w:val="000000"/>
                <w:lang w:eastAsia="en-GB"/>
              </w:rPr>
              <w:t>2</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2F48F" w14:textId="15F96800" w:rsidR="00374F8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1</w:t>
            </w:r>
            <w:r w:rsidR="00374F88" w:rsidRPr="003C38D4">
              <w:rPr>
                <w:rFonts w:ascii="Arial" w:hAnsi="Arial" w:cs="Arial"/>
                <w:color w:val="000000"/>
                <w:lang w:eastAsia="en-GB"/>
              </w:rPr>
              <w:t>0</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D1320" w14:textId="303EB21B" w:rsidR="00374F8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39229" w14:textId="017E2B2D" w:rsidR="00374F8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6</w:t>
            </w:r>
          </w:p>
        </w:tc>
      </w:tr>
      <w:tr w:rsidR="00374F88" w:rsidRPr="003C38D4" w14:paraId="35820572" w14:textId="77777777" w:rsidTr="00374F88">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4CA913" w14:textId="45484986" w:rsidR="00374F88" w:rsidRPr="003C38D4" w:rsidRDefault="00374F88" w:rsidP="005258C6">
            <w:pPr>
              <w:jc w:val="center"/>
              <w:rPr>
                <w:rFonts w:ascii="Arial" w:hAnsi="Arial" w:cs="Arial"/>
                <w:b/>
                <w:bCs/>
                <w:color w:val="000000"/>
                <w:lang w:eastAsia="en-GB"/>
              </w:rPr>
            </w:pPr>
            <w:r w:rsidRPr="003C38D4">
              <w:rPr>
                <w:rFonts w:ascii="Arial" w:hAnsi="Arial" w:cs="Arial"/>
                <w:b/>
                <w:bCs/>
                <w:color w:val="000000"/>
                <w:lang w:eastAsia="en-GB"/>
              </w:rPr>
              <w:t>B</w:t>
            </w:r>
            <w:r w:rsidR="00D540F9" w:rsidRPr="003C38D4">
              <w:rPr>
                <w:rFonts w:ascii="Arial" w:hAnsi="Arial" w:cs="Arial"/>
                <w:b/>
                <w:bCs/>
                <w:color w:val="000000"/>
                <w:lang w:eastAsia="en-GB"/>
              </w:rPr>
              <w:t>4</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F398A" w14:textId="1E36707E" w:rsidR="00374F8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5</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F0B85" w14:textId="77777777" w:rsidR="00374F88" w:rsidRPr="003C38D4" w:rsidRDefault="00374F88" w:rsidP="005258C6">
            <w:pPr>
              <w:jc w:val="center"/>
              <w:rPr>
                <w:rFonts w:ascii="Arial" w:hAnsi="Arial" w:cs="Arial"/>
                <w:color w:val="000000"/>
                <w:lang w:eastAsia="en-GB"/>
              </w:rPr>
            </w:pPr>
            <w:r w:rsidRPr="003C38D4">
              <w:rPr>
                <w:rFonts w:ascii="Arial" w:hAnsi="Arial" w:cs="Arial"/>
                <w:color w:val="000000"/>
                <w:lang w:eastAsia="en-GB"/>
              </w:rPr>
              <w:t>1</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9C37D" w14:textId="170FBA26" w:rsidR="00374F8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5</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D418B" w14:textId="70438980" w:rsidR="00374F8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82EA3" w14:textId="3BA8D6A0" w:rsidR="00374F8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4</w:t>
            </w:r>
          </w:p>
        </w:tc>
      </w:tr>
      <w:tr w:rsidR="00E72508" w:rsidRPr="003C38D4" w14:paraId="5D362EE2" w14:textId="77777777" w:rsidTr="00291C30">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270A70" w14:textId="57D6D3AF" w:rsidR="00E72508" w:rsidRPr="003C38D4" w:rsidRDefault="00E72508" w:rsidP="005258C6">
            <w:pPr>
              <w:jc w:val="center"/>
              <w:rPr>
                <w:rFonts w:ascii="Arial" w:hAnsi="Arial" w:cs="Arial"/>
                <w:b/>
                <w:bCs/>
                <w:color w:val="000000"/>
                <w:lang w:eastAsia="en-GB"/>
              </w:rPr>
            </w:pPr>
            <w:r w:rsidRPr="003C38D4">
              <w:rPr>
                <w:rFonts w:ascii="Arial" w:hAnsi="Arial" w:cs="Arial"/>
                <w:b/>
                <w:bCs/>
                <w:color w:val="000000"/>
                <w:lang w:eastAsia="en-GB"/>
              </w:rPr>
              <w:t>B</w:t>
            </w:r>
            <w:r w:rsidR="00D540F9" w:rsidRPr="003C38D4">
              <w:rPr>
                <w:rFonts w:ascii="Arial" w:hAnsi="Arial" w:cs="Arial"/>
                <w:b/>
                <w:bCs/>
                <w:color w:val="000000"/>
                <w:lang w:eastAsia="en-GB"/>
              </w:rPr>
              <w:t>5</w:t>
            </w:r>
          </w:p>
        </w:tc>
        <w:tc>
          <w:tcPr>
            <w:tcW w:w="754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7583D2AD" w14:textId="166F0B02" w:rsidR="00E72508" w:rsidRPr="003C38D4" w:rsidRDefault="00E72508" w:rsidP="005258C6">
            <w:pPr>
              <w:jc w:val="center"/>
              <w:rPr>
                <w:rFonts w:ascii="Arial" w:hAnsi="Arial" w:cs="Arial"/>
                <w:color w:val="000000"/>
                <w:lang w:eastAsia="en-GB"/>
              </w:rPr>
            </w:pPr>
            <w:r w:rsidRPr="003C38D4">
              <w:rPr>
                <w:rFonts w:ascii="Arial" w:hAnsi="Arial" w:cs="Arial"/>
                <w:color w:val="000000"/>
                <w:lang w:eastAsia="en-GB"/>
              </w:rPr>
              <w:t>PASS/FAIL</w:t>
            </w:r>
          </w:p>
        </w:tc>
      </w:tr>
      <w:tr w:rsidR="00374F88" w:rsidRPr="003C38D4" w14:paraId="5D870045" w14:textId="77777777" w:rsidTr="00374F88">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9593F6" w14:textId="77777777" w:rsidR="00374F88" w:rsidRPr="003C38D4" w:rsidRDefault="00374F88" w:rsidP="005258C6">
            <w:pPr>
              <w:jc w:val="center"/>
              <w:rPr>
                <w:rFonts w:ascii="Arial" w:hAnsi="Arial" w:cs="Arial"/>
                <w:b/>
                <w:bCs/>
                <w:color w:val="000000"/>
                <w:lang w:eastAsia="en-GB"/>
              </w:rPr>
            </w:pPr>
            <w:r w:rsidRPr="003C38D4">
              <w:rPr>
                <w:rFonts w:ascii="Arial" w:hAnsi="Arial" w:cs="Arial"/>
                <w:b/>
                <w:bCs/>
                <w:color w:val="000000"/>
                <w:lang w:eastAsia="en-GB"/>
              </w:rPr>
              <w:t>Total</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A3103" w14:textId="485528C9" w:rsidR="00374F88" w:rsidRPr="003C38D4" w:rsidRDefault="00D540F9" w:rsidP="005258C6">
            <w:pPr>
              <w:jc w:val="center"/>
              <w:rPr>
                <w:rFonts w:ascii="Arial" w:hAnsi="Arial" w:cs="Arial"/>
                <w:b/>
                <w:bCs/>
                <w:color w:val="000000"/>
                <w:lang w:eastAsia="en-GB"/>
              </w:rPr>
            </w:pPr>
            <w:r w:rsidRPr="003C38D4">
              <w:rPr>
                <w:rFonts w:ascii="Arial" w:hAnsi="Arial" w:cs="Arial"/>
                <w:b/>
                <w:bCs/>
                <w:color w:val="000000"/>
                <w:lang w:eastAsia="en-GB"/>
              </w:rPr>
              <w:t>35</w:t>
            </w:r>
          </w:p>
        </w:tc>
        <w:tc>
          <w:tcPr>
            <w:tcW w:w="1220" w:type="dxa"/>
            <w:tcBorders>
              <w:top w:val="nil"/>
              <w:left w:val="nil"/>
              <w:bottom w:val="single" w:sz="8" w:space="0" w:color="auto"/>
              <w:right w:val="single" w:sz="8" w:space="0" w:color="auto"/>
            </w:tcBorders>
            <w:shd w:val="clear" w:color="auto" w:fill="757171"/>
            <w:tcMar>
              <w:top w:w="0" w:type="dxa"/>
              <w:left w:w="108" w:type="dxa"/>
              <w:bottom w:w="0" w:type="dxa"/>
              <w:right w:w="108" w:type="dxa"/>
            </w:tcMar>
            <w:vAlign w:val="center"/>
            <w:hideMark/>
          </w:tcPr>
          <w:p w14:paraId="1717289E" w14:textId="77777777" w:rsidR="00374F88" w:rsidRPr="003C38D4" w:rsidRDefault="00374F88" w:rsidP="005258C6">
            <w:pPr>
              <w:jc w:val="center"/>
              <w:rPr>
                <w:rFonts w:ascii="Arial" w:hAnsi="Arial" w:cs="Arial"/>
                <w:b/>
                <w:bCs/>
                <w:color w:val="000000"/>
                <w:lang w:eastAsia="en-GB"/>
              </w:rPr>
            </w:pPr>
            <w:r w:rsidRPr="003C38D4">
              <w:rPr>
                <w:rFonts w:ascii="Arial" w:hAnsi="Arial" w:cs="Arial"/>
                <w:b/>
                <w:bCs/>
                <w:color w:val="000000"/>
                <w:lang w:eastAsia="en-GB"/>
              </w:rPr>
              <w:t> </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DF7C8" w14:textId="5EE83812" w:rsidR="00374F88" w:rsidRPr="003C38D4" w:rsidRDefault="00D540F9" w:rsidP="005258C6">
            <w:pPr>
              <w:jc w:val="center"/>
              <w:rPr>
                <w:rFonts w:ascii="Arial" w:hAnsi="Arial" w:cs="Arial"/>
                <w:b/>
                <w:bCs/>
                <w:color w:val="000000"/>
                <w:lang w:eastAsia="en-GB"/>
              </w:rPr>
            </w:pPr>
            <w:r w:rsidRPr="003C38D4">
              <w:rPr>
                <w:rFonts w:ascii="Arial" w:hAnsi="Arial" w:cs="Arial"/>
                <w:b/>
                <w:bCs/>
                <w:color w:val="000000"/>
                <w:lang w:eastAsia="en-GB"/>
              </w:rPr>
              <w:t>7</w:t>
            </w:r>
            <w:r w:rsidR="00E72508" w:rsidRPr="003C38D4">
              <w:rPr>
                <w:rFonts w:ascii="Arial" w:hAnsi="Arial" w:cs="Arial"/>
                <w:b/>
                <w:bCs/>
                <w:color w:val="000000"/>
                <w:lang w:eastAsia="en-GB"/>
              </w:rPr>
              <w:t>0</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7B14F" w14:textId="7D602175" w:rsidR="00374F88" w:rsidRPr="003C38D4" w:rsidRDefault="009E35A5" w:rsidP="005258C6">
            <w:pPr>
              <w:jc w:val="center"/>
              <w:rPr>
                <w:rFonts w:ascii="Arial" w:hAnsi="Arial" w:cs="Arial"/>
                <w:b/>
                <w:bCs/>
                <w:color w:val="000000"/>
                <w:lang w:eastAsia="en-GB"/>
              </w:rPr>
            </w:pPr>
            <w:r w:rsidRPr="003C38D4">
              <w:rPr>
                <w:rFonts w:ascii="Arial" w:hAnsi="Arial" w:cs="Arial"/>
                <w:b/>
                <w:bCs/>
                <w:color w:val="000000"/>
                <w:lang w:eastAsia="en-GB"/>
              </w:rPr>
              <w:t>2</w:t>
            </w:r>
            <w:r w:rsidR="00D540F9" w:rsidRPr="003C38D4">
              <w:rPr>
                <w:rFonts w:ascii="Arial" w:hAnsi="Arial" w:cs="Arial"/>
                <w:b/>
                <w:bCs/>
                <w:color w:val="000000"/>
                <w:lang w:eastAsia="en-GB"/>
              </w:rPr>
              <w:t>6</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A1510" w14:textId="04380EA9" w:rsidR="00374F88" w:rsidRPr="003C38D4" w:rsidRDefault="009E35A5" w:rsidP="005258C6">
            <w:pPr>
              <w:jc w:val="center"/>
              <w:rPr>
                <w:rFonts w:ascii="Arial" w:hAnsi="Arial" w:cs="Arial"/>
                <w:b/>
                <w:bCs/>
                <w:color w:val="000000"/>
                <w:lang w:eastAsia="en-GB"/>
              </w:rPr>
            </w:pPr>
            <w:r w:rsidRPr="003C38D4">
              <w:rPr>
                <w:rFonts w:ascii="Arial" w:hAnsi="Arial" w:cs="Arial"/>
                <w:b/>
                <w:bCs/>
                <w:color w:val="000000"/>
                <w:lang w:eastAsia="en-GB"/>
              </w:rPr>
              <w:t>5</w:t>
            </w:r>
            <w:r w:rsidR="00D540F9" w:rsidRPr="003C38D4">
              <w:rPr>
                <w:rFonts w:ascii="Arial" w:hAnsi="Arial" w:cs="Arial"/>
                <w:b/>
                <w:bCs/>
                <w:color w:val="000000"/>
                <w:lang w:eastAsia="en-GB"/>
              </w:rPr>
              <w:t>6</w:t>
            </w:r>
          </w:p>
        </w:tc>
      </w:tr>
      <w:tr w:rsidR="00374F88" w:rsidRPr="003C38D4" w14:paraId="16C1068E" w14:textId="77777777" w:rsidTr="00374F88">
        <w:trPr>
          <w:trHeight w:val="300"/>
        </w:trPr>
        <w:tc>
          <w:tcPr>
            <w:tcW w:w="2140" w:type="dxa"/>
            <w:noWrap/>
            <w:tcMar>
              <w:top w:w="0" w:type="dxa"/>
              <w:left w:w="108" w:type="dxa"/>
              <w:bottom w:w="0" w:type="dxa"/>
              <w:right w:w="108" w:type="dxa"/>
            </w:tcMar>
            <w:vAlign w:val="center"/>
            <w:hideMark/>
          </w:tcPr>
          <w:p w14:paraId="1F2241C4" w14:textId="77777777" w:rsidR="00374F88" w:rsidRPr="003C38D4" w:rsidRDefault="00374F88" w:rsidP="005258C6">
            <w:pPr>
              <w:rPr>
                <w:rFonts w:ascii="Arial" w:hAnsi="Arial" w:cs="Arial"/>
                <w:b/>
                <w:bCs/>
                <w:color w:val="000000"/>
                <w:lang w:eastAsia="en-GB"/>
              </w:rPr>
            </w:pPr>
          </w:p>
        </w:tc>
        <w:tc>
          <w:tcPr>
            <w:tcW w:w="1540" w:type="dxa"/>
            <w:noWrap/>
            <w:tcMar>
              <w:top w:w="0" w:type="dxa"/>
              <w:left w:w="108" w:type="dxa"/>
              <w:bottom w:w="0" w:type="dxa"/>
              <w:right w:w="108" w:type="dxa"/>
            </w:tcMar>
            <w:vAlign w:val="bottom"/>
            <w:hideMark/>
          </w:tcPr>
          <w:p w14:paraId="0041C8DC" w14:textId="77777777" w:rsidR="00374F88" w:rsidRPr="003C38D4" w:rsidRDefault="00374F88" w:rsidP="005258C6">
            <w:pPr>
              <w:rPr>
                <w:rFonts w:ascii="Arial" w:hAnsi="Arial" w:cs="Arial"/>
                <w:lang w:eastAsia="en-GB"/>
              </w:rPr>
            </w:pPr>
          </w:p>
        </w:tc>
        <w:tc>
          <w:tcPr>
            <w:tcW w:w="1220" w:type="dxa"/>
            <w:noWrap/>
            <w:tcMar>
              <w:top w:w="0" w:type="dxa"/>
              <w:left w:w="108" w:type="dxa"/>
              <w:bottom w:w="0" w:type="dxa"/>
              <w:right w:w="108" w:type="dxa"/>
            </w:tcMar>
            <w:vAlign w:val="bottom"/>
            <w:hideMark/>
          </w:tcPr>
          <w:p w14:paraId="76C34C6D" w14:textId="77777777" w:rsidR="00374F88" w:rsidRPr="003C38D4" w:rsidRDefault="00374F88" w:rsidP="005258C6">
            <w:pPr>
              <w:rPr>
                <w:rFonts w:ascii="Arial" w:hAnsi="Arial" w:cs="Arial"/>
                <w:lang w:eastAsia="en-GB"/>
              </w:rPr>
            </w:pPr>
          </w:p>
        </w:tc>
        <w:tc>
          <w:tcPr>
            <w:tcW w:w="1220" w:type="dxa"/>
            <w:noWrap/>
            <w:tcMar>
              <w:top w:w="0" w:type="dxa"/>
              <w:left w:w="108" w:type="dxa"/>
              <w:bottom w:w="0" w:type="dxa"/>
              <w:right w:w="108" w:type="dxa"/>
            </w:tcMar>
            <w:vAlign w:val="bottom"/>
            <w:hideMark/>
          </w:tcPr>
          <w:p w14:paraId="3D57EDC1" w14:textId="77777777" w:rsidR="00374F88" w:rsidRPr="003C38D4" w:rsidRDefault="00374F88" w:rsidP="005258C6">
            <w:pPr>
              <w:rPr>
                <w:rFonts w:ascii="Arial" w:hAnsi="Arial" w:cs="Arial"/>
                <w:lang w:eastAsia="en-GB"/>
              </w:rPr>
            </w:pPr>
          </w:p>
        </w:tc>
        <w:tc>
          <w:tcPr>
            <w:tcW w:w="1740" w:type="dxa"/>
            <w:noWrap/>
            <w:tcMar>
              <w:top w:w="0" w:type="dxa"/>
              <w:left w:w="108" w:type="dxa"/>
              <w:bottom w:w="0" w:type="dxa"/>
              <w:right w:w="108" w:type="dxa"/>
            </w:tcMar>
            <w:vAlign w:val="bottom"/>
            <w:hideMark/>
          </w:tcPr>
          <w:p w14:paraId="7148EC96" w14:textId="77777777" w:rsidR="00374F88" w:rsidRPr="003C38D4" w:rsidRDefault="00374F88" w:rsidP="005258C6">
            <w:pPr>
              <w:rPr>
                <w:rFonts w:ascii="Arial" w:hAnsi="Arial" w:cs="Arial"/>
                <w:lang w:eastAsia="en-GB"/>
              </w:rPr>
            </w:pPr>
          </w:p>
        </w:tc>
        <w:tc>
          <w:tcPr>
            <w:tcW w:w="1820" w:type="dxa"/>
            <w:noWrap/>
            <w:tcMar>
              <w:top w:w="0" w:type="dxa"/>
              <w:left w:w="108" w:type="dxa"/>
              <w:bottom w:w="0" w:type="dxa"/>
              <w:right w:w="108" w:type="dxa"/>
            </w:tcMar>
            <w:vAlign w:val="bottom"/>
            <w:hideMark/>
          </w:tcPr>
          <w:p w14:paraId="15A930C7" w14:textId="77777777" w:rsidR="00374F88" w:rsidRPr="003C38D4" w:rsidRDefault="00374F88" w:rsidP="005258C6">
            <w:pPr>
              <w:rPr>
                <w:rFonts w:ascii="Arial" w:hAnsi="Arial" w:cs="Arial"/>
                <w:lang w:eastAsia="en-GB"/>
              </w:rPr>
            </w:pPr>
          </w:p>
        </w:tc>
      </w:tr>
      <w:tr w:rsidR="00374F88" w:rsidRPr="003C38D4" w14:paraId="5D5F9D0F" w14:textId="77777777" w:rsidTr="00374F88">
        <w:trPr>
          <w:trHeight w:val="615"/>
        </w:trPr>
        <w:tc>
          <w:tcPr>
            <w:tcW w:w="9680" w:type="dxa"/>
            <w:gridSpan w:val="6"/>
            <w:tcMar>
              <w:top w:w="0" w:type="dxa"/>
              <w:left w:w="108" w:type="dxa"/>
              <w:bottom w:w="0" w:type="dxa"/>
              <w:right w:w="108" w:type="dxa"/>
            </w:tcMar>
            <w:hideMark/>
          </w:tcPr>
          <w:p w14:paraId="06253B46" w14:textId="379F3FF0" w:rsidR="0018215B" w:rsidRPr="003C38D4" w:rsidRDefault="00374F88" w:rsidP="005258C6">
            <w:pPr>
              <w:rPr>
                <w:rFonts w:ascii="Arial" w:hAnsi="Arial" w:cs="Arial"/>
                <w:b/>
                <w:bCs/>
                <w:color w:val="000000"/>
                <w:lang w:eastAsia="en-GB"/>
              </w:rPr>
            </w:pPr>
            <w:r w:rsidRPr="003C38D4">
              <w:rPr>
                <w:rFonts w:ascii="Arial" w:hAnsi="Arial" w:cs="Arial"/>
                <w:b/>
                <w:bCs/>
                <w:color w:val="000000"/>
                <w:lang w:eastAsia="en-GB"/>
              </w:rPr>
              <w:t xml:space="preserve">In this example, the bid attracted a weighted score of </w:t>
            </w:r>
            <w:r w:rsidR="009E35A5" w:rsidRPr="003C38D4">
              <w:rPr>
                <w:rFonts w:ascii="Arial" w:hAnsi="Arial" w:cs="Arial"/>
                <w:b/>
                <w:bCs/>
                <w:color w:val="000000"/>
                <w:lang w:eastAsia="en-GB"/>
              </w:rPr>
              <w:t>5</w:t>
            </w:r>
            <w:r w:rsidR="00D540F9" w:rsidRPr="003C38D4">
              <w:rPr>
                <w:rFonts w:ascii="Arial" w:hAnsi="Arial" w:cs="Arial"/>
                <w:b/>
                <w:bCs/>
                <w:color w:val="000000"/>
                <w:lang w:eastAsia="en-GB"/>
              </w:rPr>
              <w:t>6</w:t>
            </w:r>
            <w:r w:rsidRPr="003C38D4">
              <w:rPr>
                <w:rFonts w:ascii="Arial" w:hAnsi="Arial" w:cs="Arial"/>
                <w:b/>
                <w:bCs/>
                <w:color w:val="000000"/>
                <w:lang w:eastAsia="en-GB"/>
              </w:rPr>
              <w:t xml:space="preserve"> out of a possible </w:t>
            </w:r>
            <w:r w:rsidR="00D540F9" w:rsidRPr="003C38D4">
              <w:rPr>
                <w:rFonts w:ascii="Arial" w:hAnsi="Arial" w:cs="Arial"/>
                <w:b/>
                <w:bCs/>
                <w:color w:val="000000"/>
                <w:lang w:eastAsia="en-GB"/>
              </w:rPr>
              <w:t>7</w:t>
            </w:r>
            <w:r w:rsidRPr="003C38D4">
              <w:rPr>
                <w:rFonts w:ascii="Arial" w:hAnsi="Arial" w:cs="Arial"/>
                <w:b/>
                <w:bCs/>
                <w:color w:val="000000"/>
                <w:lang w:eastAsia="en-GB"/>
              </w:rPr>
              <w:t xml:space="preserve">0 with no questions attracting a score of less than </w:t>
            </w:r>
            <w:r w:rsidR="00014382" w:rsidRPr="003C38D4">
              <w:rPr>
                <w:rFonts w:ascii="Arial" w:hAnsi="Arial" w:cs="Arial"/>
                <w:b/>
                <w:bCs/>
                <w:color w:val="000000"/>
                <w:lang w:eastAsia="en-GB"/>
              </w:rPr>
              <w:t>3</w:t>
            </w:r>
            <w:r w:rsidRPr="003C38D4">
              <w:rPr>
                <w:rFonts w:ascii="Arial" w:hAnsi="Arial" w:cs="Arial"/>
                <w:b/>
                <w:bCs/>
                <w:color w:val="000000"/>
                <w:lang w:eastAsia="en-GB"/>
              </w:rPr>
              <w:t>.</w:t>
            </w:r>
          </w:p>
        </w:tc>
      </w:tr>
    </w:tbl>
    <w:p w14:paraId="57B95705" w14:textId="77777777" w:rsidR="00895C12" w:rsidRPr="003C38D4" w:rsidRDefault="00895C12" w:rsidP="005258C6">
      <w:pPr>
        <w:jc w:val="both"/>
        <w:rPr>
          <w:rFonts w:ascii="Arial" w:hAnsi="Arial" w:cs="Arial"/>
          <w:b/>
          <w:color w:val="1F497D" w:themeColor="text2"/>
        </w:rPr>
      </w:pPr>
    </w:p>
    <w:p w14:paraId="36C162EF" w14:textId="620C818E" w:rsidR="003D7B19" w:rsidRPr="003C38D4" w:rsidRDefault="003D7B19" w:rsidP="005258C6">
      <w:pPr>
        <w:jc w:val="both"/>
        <w:rPr>
          <w:rFonts w:ascii="Arial" w:hAnsi="Arial" w:cs="Arial"/>
          <w:b/>
          <w:color w:val="1F497D" w:themeColor="text2"/>
        </w:rPr>
        <w:sectPr w:rsidR="003D7B19" w:rsidRPr="003C38D4">
          <w:headerReference w:type="default" r:id="rId11"/>
          <w:footerReference w:type="default" r:id="rId12"/>
          <w:pgSz w:w="11906" w:h="16838"/>
          <w:pgMar w:top="1440" w:right="1440" w:bottom="1440" w:left="1440" w:header="708" w:footer="708" w:gutter="0"/>
          <w:cols w:space="708"/>
          <w:docGrid w:linePitch="360"/>
        </w:sectPr>
      </w:pPr>
    </w:p>
    <w:p w14:paraId="0E6B444B" w14:textId="35CF7388" w:rsidR="00EB7A50" w:rsidRPr="002E02CB" w:rsidRDefault="00F673C1" w:rsidP="005258C6">
      <w:pPr>
        <w:rPr>
          <w:rFonts w:eastAsia="Malgun Gothic" w:cstheme="minorHAnsi"/>
          <w:b/>
          <w:color w:val="1F497D" w:themeColor="text2"/>
          <w:sz w:val="32"/>
          <w:szCs w:val="32"/>
        </w:rPr>
      </w:pPr>
      <w:r>
        <w:rPr>
          <w:rFonts w:eastAsia="Malgun Gothic" w:cstheme="minorHAnsi"/>
          <w:b/>
          <w:color w:val="1F497D" w:themeColor="text2"/>
          <w:sz w:val="32"/>
          <w:szCs w:val="32"/>
        </w:rPr>
        <w:lastRenderedPageBreak/>
        <w:t xml:space="preserve">Part C – for Information only - </w:t>
      </w:r>
      <w:r w:rsidR="002E02CB" w:rsidRPr="002E02CB">
        <w:rPr>
          <w:rFonts w:eastAsia="Malgun Gothic" w:cstheme="minorHAnsi"/>
          <w:b/>
          <w:color w:val="1F497D" w:themeColor="text2"/>
          <w:sz w:val="32"/>
          <w:szCs w:val="32"/>
        </w:rPr>
        <w:t xml:space="preserve">Questionnaire - </w:t>
      </w:r>
      <w:r w:rsidR="00EB7A50" w:rsidRPr="002E02CB">
        <w:rPr>
          <w:rFonts w:eastAsia="Malgun Gothic" w:cstheme="minorHAnsi"/>
          <w:b/>
          <w:color w:val="1F497D" w:themeColor="text2"/>
          <w:sz w:val="32"/>
          <w:szCs w:val="32"/>
        </w:rPr>
        <w:t xml:space="preserve">Part A </w:t>
      </w:r>
      <w:r w:rsidR="00F8414A" w:rsidRPr="002E02CB">
        <w:rPr>
          <w:rFonts w:eastAsia="Malgun Gothic" w:cstheme="minorHAnsi"/>
          <w:b/>
          <w:color w:val="1F497D" w:themeColor="text2"/>
          <w:sz w:val="32"/>
          <w:szCs w:val="32"/>
        </w:rPr>
        <w:t xml:space="preserve">- </w:t>
      </w:r>
      <w:proofErr w:type="spellStart"/>
      <w:r w:rsidR="00F8414A" w:rsidRPr="002E02CB">
        <w:rPr>
          <w:rFonts w:eastAsia="Malgun Gothic" w:cstheme="minorHAnsi"/>
          <w:b/>
          <w:color w:val="1F497D" w:themeColor="text2"/>
          <w:sz w:val="32"/>
          <w:szCs w:val="32"/>
        </w:rPr>
        <w:t>Organisation</w:t>
      </w:r>
      <w:proofErr w:type="spellEnd"/>
      <w:r w:rsidR="00F8414A" w:rsidRPr="002E02CB">
        <w:rPr>
          <w:rFonts w:eastAsia="Malgun Gothic" w:cstheme="minorHAnsi"/>
          <w:b/>
          <w:color w:val="1F497D" w:themeColor="text2"/>
          <w:sz w:val="32"/>
          <w:szCs w:val="32"/>
        </w:rPr>
        <w:t xml:space="preserve"> Overview</w:t>
      </w:r>
    </w:p>
    <w:tbl>
      <w:tblPr>
        <w:tblStyle w:val="TableGrid"/>
        <w:tblW w:w="15339" w:type="dxa"/>
        <w:tblInd w:w="-743" w:type="dxa"/>
        <w:tblLayout w:type="fixed"/>
        <w:tblLook w:val="04A0" w:firstRow="1" w:lastRow="0" w:firstColumn="1" w:lastColumn="0" w:noHBand="0" w:noVBand="1"/>
      </w:tblPr>
      <w:tblGrid>
        <w:gridCol w:w="1350"/>
        <w:gridCol w:w="1257"/>
        <w:gridCol w:w="5928"/>
        <w:gridCol w:w="2268"/>
        <w:gridCol w:w="4536"/>
      </w:tblGrid>
      <w:tr w:rsidR="00EB7A50" w:rsidRPr="00EB7A50" w14:paraId="5357F889" w14:textId="77777777" w:rsidTr="00F731DD">
        <w:tc>
          <w:tcPr>
            <w:tcW w:w="1350" w:type="dxa"/>
            <w:tcBorders>
              <w:top w:val="nil"/>
              <w:left w:val="nil"/>
              <w:bottom w:val="nil"/>
              <w:right w:val="nil"/>
            </w:tcBorders>
          </w:tcPr>
          <w:p w14:paraId="57463227" w14:textId="77777777" w:rsidR="00EB7A50" w:rsidRPr="00EB7A50" w:rsidRDefault="00EB7A50" w:rsidP="005258C6">
            <w:pPr>
              <w:rPr>
                <w:rFonts w:cstheme="minorHAnsi"/>
                <w:b/>
                <w:bCs/>
                <w:color w:val="000000" w:themeColor="text1"/>
                <w:szCs w:val="18"/>
              </w:rPr>
            </w:pPr>
            <w:bookmarkStart w:id="1" w:name="_Hlk33690357"/>
          </w:p>
        </w:tc>
        <w:tc>
          <w:tcPr>
            <w:tcW w:w="1257" w:type="dxa"/>
            <w:tcBorders>
              <w:top w:val="nil"/>
              <w:left w:val="nil"/>
              <w:bottom w:val="nil"/>
              <w:right w:val="nil"/>
            </w:tcBorders>
          </w:tcPr>
          <w:p w14:paraId="3AFEF123" w14:textId="77777777" w:rsidR="00EB7A50" w:rsidRPr="00EB7A50" w:rsidRDefault="00EB7A50" w:rsidP="005258C6">
            <w:pPr>
              <w:jc w:val="center"/>
              <w:rPr>
                <w:rFonts w:cstheme="minorHAnsi"/>
                <w:b/>
                <w:bCs/>
                <w:color w:val="000000" w:themeColor="text1"/>
                <w:szCs w:val="18"/>
              </w:rPr>
            </w:pPr>
          </w:p>
        </w:tc>
        <w:tc>
          <w:tcPr>
            <w:tcW w:w="5928" w:type="dxa"/>
            <w:tcBorders>
              <w:top w:val="nil"/>
              <w:left w:val="nil"/>
              <w:bottom w:val="nil"/>
              <w:right w:val="nil"/>
            </w:tcBorders>
          </w:tcPr>
          <w:p w14:paraId="6175A5ED" w14:textId="77777777" w:rsidR="00EB7A50" w:rsidRPr="00EB7A50" w:rsidRDefault="00EB7A50" w:rsidP="005258C6">
            <w:pPr>
              <w:jc w:val="center"/>
              <w:rPr>
                <w:rFonts w:cstheme="minorHAnsi"/>
                <w:b/>
                <w:bCs/>
                <w:color w:val="000000" w:themeColor="text1"/>
                <w:szCs w:val="18"/>
              </w:rPr>
            </w:pPr>
          </w:p>
        </w:tc>
        <w:tc>
          <w:tcPr>
            <w:tcW w:w="2268" w:type="dxa"/>
            <w:tcBorders>
              <w:top w:val="nil"/>
              <w:left w:val="nil"/>
              <w:bottom w:val="nil"/>
              <w:right w:val="nil"/>
            </w:tcBorders>
          </w:tcPr>
          <w:p w14:paraId="796B699C" w14:textId="77777777" w:rsidR="00EB7A50" w:rsidRPr="00EB7A50" w:rsidRDefault="00EB7A50" w:rsidP="005258C6">
            <w:pPr>
              <w:jc w:val="center"/>
              <w:rPr>
                <w:rFonts w:cstheme="minorHAnsi"/>
                <w:b/>
                <w:bCs/>
                <w:color w:val="000000" w:themeColor="text1"/>
                <w:szCs w:val="18"/>
              </w:rPr>
            </w:pPr>
          </w:p>
        </w:tc>
        <w:tc>
          <w:tcPr>
            <w:tcW w:w="4536" w:type="dxa"/>
            <w:tcBorders>
              <w:top w:val="nil"/>
              <w:left w:val="nil"/>
              <w:bottom w:val="nil"/>
              <w:right w:val="nil"/>
            </w:tcBorders>
          </w:tcPr>
          <w:p w14:paraId="28BF70D2" w14:textId="77777777" w:rsidR="00EB7A50" w:rsidRPr="00EB7A50" w:rsidRDefault="00EB7A50" w:rsidP="005258C6">
            <w:pPr>
              <w:jc w:val="center"/>
              <w:rPr>
                <w:rFonts w:cstheme="minorHAnsi"/>
                <w:b/>
                <w:bCs/>
                <w:color w:val="000000" w:themeColor="text1"/>
                <w:szCs w:val="18"/>
              </w:rPr>
            </w:pPr>
          </w:p>
        </w:tc>
      </w:tr>
      <w:tr w:rsidR="00EB7A50" w:rsidRPr="00EB7A50" w14:paraId="313749E7" w14:textId="77777777" w:rsidTr="00F731DD">
        <w:tc>
          <w:tcPr>
            <w:tcW w:w="1350" w:type="dxa"/>
          </w:tcPr>
          <w:p w14:paraId="70E68E36" w14:textId="77777777" w:rsidR="00EB7A50" w:rsidRPr="00EB7A50" w:rsidRDefault="00EB7A50" w:rsidP="005258C6">
            <w:pPr>
              <w:jc w:val="center"/>
              <w:rPr>
                <w:rFonts w:cstheme="minorHAnsi"/>
                <w:b/>
                <w:bCs/>
                <w:color w:val="000000" w:themeColor="text1"/>
                <w:szCs w:val="18"/>
              </w:rPr>
            </w:pPr>
            <w:r w:rsidRPr="00EB7A50">
              <w:rPr>
                <w:rFonts w:cstheme="minorHAnsi"/>
                <w:b/>
                <w:bCs/>
                <w:color w:val="000000" w:themeColor="text1"/>
                <w:szCs w:val="18"/>
              </w:rPr>
              <w:t>Category Number</w:t>
            </w:r>
          </w:p>
        </w:tc>
        <w:tc>
          <w:tcPr>
            <w:tcW w:w="1257" w:type="dxa"/>
          </w:tcPr>
          <w:p w14:paraId="57EAA3C7" w14:textId="77777777" w:rsidR="00EB7A50" w:rsidRPr="00EB7A50" w:rsidRDefault="00EB7A50" w:rsidP="005258C6">
            <w:pPr>
              <w:jc w:val="center"/>
              <w:rPr>
                <w:rFonts w:cstheme="minorHAnsi"/>
                <w:b/>
                <w:bCs/>
                <w:color w:val="000000" w:themeColor="text1"/>
                <w:szCs w:val="18"/>
              </w:rPr>
            </w:pPr>
            <w:r w:rsidRPr="00EB7A50">
              <w:rPr>
                <w:rFonts w:cstheme="minorHAnsi"/>
                <w:b/>
                <w:bCs/>
                <w:color w:val="000000" w:themeColor="text1"/>
                <w:szCs w:val="18"/>
              </w:rPr>
              <w:t>Question Number</w:t>
            </w:r>
          </w:p>
        </w:tc>
        <w:tc>
          <w:tcPr>
            <w:tcW w:w="5928" w:type="dxa"/>
          </w:tcPr>
          <w:p w14:paraId="5F99F45D" w14:textId="77777777" w:rsidR="00EB7A50" w:rsidRPr="00EB7A50" w:rsidRDefault="00EB7A50" w:rsidP="005258C6">
            <w:pPr>
              <w:jc w:val="center"/>
              <w:rPr>
                <w:rFonts w:cstheme="minorHAnsi"/>
                <w:b/>
                <w:bCs/>
                <w:color w:val="000000" w:themeColor="text1"/>
                <w:szCs w:val="18"/>
              </w:rPr>
            </w:pPr>
            <w:r w:rsidRPr="00EB7A50">
              <w:rPr>
                <w:rFonts w:cstheme="minorHAnsi"/>
                <w:b/>
                <w:bCs/>
                <w:color w:val="000000" w:themeColor="text1"/>
                <w:szCs w:val="18"/>
              </w:rPr>
              <w:t>Question</w:t>
            </w:r>
          </w:p>
        </w:tc>
        <w:tc>
          <w:tcPr>
            <w:tcW w:w="2268" w:type="dxa"/>
          </w:tcPr>
          <w:p w14:paraId="30408348" w14:textId="77777777" w:rsidR="00EB7A50" w:rsidRPr="00EB7A50" w:rsidRDefault="00EB7A50" w:rsidP="005258C6">
            <w:pPr>
              <w:jc w:val="center"/>
              <w:rPr>
                <w:rFonts w:cstheme="minorHAnsi"/>
                <w:b/>
                <w:bCs/>
                <w:color w:val="000000" w:themeColor="text1"/>
                <w:szCs w:val="18"/>
              </w:rPr>
            </w:pPr>
            <w:r w:rsidRPr="00EB7A50">
              <w:rPr>
                <w:rFonts w:cstheme="minorHAnsi"/>
                <w:b/>
                <w:bCs/>
                <w:color w:val="000000" w:themeColor="text1"/>
                <w:szCs w:val="18"/>
              </w:rPr>
              <w:t>Possible Answers</w:t>
            </w:r>
          </w:p>
        </w:tc>
        <w:tc>
          <w:tcPr>
            <w:tcW w:w="4536" w:type="dxa"/>
          </w:tcPr>
          <w:p w14:paraId="35F91F6C" w14:textId="77777777" w:rsidR="00EB7A50" w:rsidRPr="00EB7A50" w:rsidRDefault="00EB7A50" w:rsidP="005258C6">
            <w:pPr>
              <w:jc w:val="center"/>
              <w:rPr>
                <w:rFonts w:cstheme="minorHAnsi"/>
                <w:b/>
                <w:bCs/>
                <w:color w:val="000000" w:themeColor="text1"/>
                <w:szCs w:val="18"/>
              </w:rPr>
            </w:pPr>
            <w:r w:rsidRPr="00EB7A50">
              <w:rPr>
                <w:rFonts w:cstheme="minorHAnsi"/>
                <w:b/>
                <w:bCs/>
                <w:color w:val="000000" w:themeColor="text1"/>
                <w:szCs w:val="18"/>
              </w:rPr>
              <w:t>Answer</w:t>
            </w:r>
          </w:p>
        </w:tc>
      </w:tr>
      <w:tr w:rsidR="004E1E5D" w:rsidRPr="00EB7A50" w14:paraId="0AF90167" w14:textId="77777777" w:rsidTr="00F731DD">
        <w:tc>
          <w:tcPr>
            <w:tcW w:w="1350" w:type="dxa"/>
            <w:vMerge w:val="restart"/>
          </w:tcPr>
          <w:p w14:paraId="311AEA53" w14:textId="77777777" w:rsidR="004E1E5D" w:rsidRPr="00EB7A50" w:rsidRDefault="004E1E5D" w:rsidP="005258C6">
            <w:pPr>
              <w:rPr>
                <w:rFonts w:cstheme="minorHAnsi"/>
                <w:bCs/>
                <w:color w:val="000000" w:themeColor="text1"/>
                <w:sz w:val="20"/>
                <w:szCs w:val="18"/>
              </w:rPr>
            </w:pPr>
            <w:r w:rsidRPr="00EB7A50">
              <w:rPr>
                <w:rFonts w:cstheme="minorHAnsi"/>
                <w:bCs/>
                <w:color w:val="000000" w:themeColor="text1"/>
                <w:sz w:val="20"/>
                <w:szCs w:val="18"/>
              </w:rPr>
              <w:t>Category 1</w:t>
            </w:r>
          </w:p>
          <w:p w14:paraId="709C4FF6" w14:textId="77777777" w:rsidR="004E1E5D" w:rsidRPr="00EB7A50" w:rsidRDefault="004E1E5D" w:rsidP="005258C6">
            <w:pPr>
              <w:rPr>
                <w:rFonts w:cstheme="minorHAnsi"/>
                <w:b/>
                <w:bCs/>
                <w:color w:val="000000" w:themeColor="text1"/>
                <w:sz w:val="20"/>
                <w:szCs w:val="18"/>
              </w:rPr>
            </w:pPr>
            <w:proofErr w:type="spellStart"/>
            <w:r w:rsidRPr="00EB7A50">
              <w:rPr>
                <w:rFonts w:cstheme="minorHAnsi"/>
                <w:bCs/>
                <w:color w:val="000000" w:themeColor="text1"/>
                <w:sz w:val="20"/>
                <w:szCs w:val="18"/>
              </w:rPr>
              <w:t>Organisation</w:t>
            </w:r>
            <w:proofErr w:type="spellEnd"/>
            <w:r w:rsidRPr="00EB7A50">
              <w:rPr>
                <w:rFonts w:cstheme="minorHAnsi"/>
                <w:bCs/>
                <w:color w:val="000000" w:themeColor="text1"/>
                <w:sz w:val="20"/>
                <w:szCs w:val="18"/>
              </w:rPr>
              <w:br/>
              <w:t>Background</w:t>
            </w:r>
          </w:p>
        </w:tc>
        <w:tc>
          <w:tcPr>
            <w:tcW w:w="1257" w:type="dxa"/>
          </w:tcPr>
          <w:p w14:paraId="37B47A18" w14:textId="77777777" w:rsidR="004E1E5D" w:rsidRPr="00EB7A50" w:rsidRDefault="004E1E5D" w:rsidP="005258C6">
            <w:pPr>
              <w:jc w:val="center"/>
              <w:rPr>
                <w:rFonts w:cstheme="minorHAnsi"/>
                <w:bCs/>
                <w:color w:val="000000" w:themeColor="text1"/>
                <w:sz w:val="20"/>
                <w:szCs w:val="18"/>
              </w:rPr>
            </w:pPr>
            <w:r w:rsidRPr="00EB7A50">
              <w:rPr>
                <w:rFonts w:cstheme="minorHAnsi"/>
                <w:bCs/>
                <w:color w:val="000000" w:themeColor="text1"/>
                <w:sz w:val="20"/>
                <w:szCs w:val="18"/>
              </w:rPr>
              <w:t>1.1</w:t>
            </w:r>
          </w:p>
        </w:tc>
        <w:tc>
          <w:tcPr>
            <w:tcW w:w="5928" w:type="dxa"/>
          </w:tcPr>
          <w:p w14:paraId="21BCA996" w14:textId="77777777" w:rsidR="004E1E5D" w:rsidRPr="00EB7A50" w:rsidRDefault="004E1E5D" w:rsidP="005258C6">
            <w:pPr>
              <w:rPr>
                <w:rFonts w:cstheme="minorHAnsi"/>
                <w:bCs/>
                <w:color w:val="000000" w:themeColor="text1"/>
                <w:sz w:val="20"/>
                <w:szCs w:val="18"/>
              </w:rPr>
            </w:pPr>
            <w:r w:rsidRPr="00EB7A50">
              <w:rPr>
                <w:rFonts w:cstheme="minorHAnsi"/>
                <w:bCs/>
                <w:color w:val="000000" w:themeColor="text1"/>
                <w:sz w:val="20"/>
                <w:szCs w:val="18"/>
              </w:rPr>
              <w:t xml:space="preserve">Please provide the Registered Company Name and Trading Name if relevant and the address of your </w:t>
            </w:r>
            <w:proofErr w:type="spellStart"/>
            <w:r w:rsidRPr="00EB7A50">
              <w:rPr>
                <w:rFonts w:cstheme="minorHAnsi"/>
                <w:bCs/>
                <w:color w:val="000000" w:themeColor="text1"/>
                <w:sz w:val="20"/>
                <w:szCs w:val="18"/>
              </w:rPr>
              <w:t>organisation</w:t>
            </w:r>
            <w:proofErr w:type="spellEnd"/>
            <w:r w:rsidRPr="00EB7A50">
              <w:rPr>
                <w:rFonts w:cstheme="minorHAnsi"/>
                <w:bCs/>
                <w:color w:val="000000" w:themeColor="text1"/>
                <w:sz w:val="20"/>
                <w:szCs w:val="18"/>
              </w:rPr>
              <w:t>.</w:t>
            </w:r>
            <w:r w:rsidRPr="00EB7A50">
              <w:rPr>
                <w:rFonts w:cstheme="minorHAnsi"/>
                <w:bCs/>
                <w:color w:val="000000" w:themeColor="text1"/>
                <w:sz w:val="20"/>
                <w:szCs w:val="18"/>
              </w:rPr>
              <w:br/>
              <w:t>(This should be the full company name as it would appear within the contractual documentation if successful)</w:t>
            </w:r>
          </w:p>
        </w:tc>
        <w:tc>
          <w:tcPr>
            <w:tcW w:w="2268" w:type="dxa"/>
          </w:tcPr>
          <w:p w14:paraId="5DC2A22D" w14:textId="77777777" w:rsidR="004E1E5D" w:rsidRPr="00EB7A50" w:rsidRDefault="004E1E5D" w:rsidP="005258C6">
            <w:pPr>
              <w:jc w:val="center"/>
              <w:rPr>
                <w:rFonts w:cstheme="minorHAnsi"/>
                <w:bCs/>
                <w:color w:val="000000" w:themeColor="text1"/>
                <w:sz w:val="20"/>
                <w:szCs w:val="18"/>
              </w:rPr>
            </w:pPr>
            <w:r w:rsidRPr="00EB7A50">
              <w:rPr>
                <w:rFonts w:cstheme="minorHAnsi"/>
                <w:bCs/>
                <w:color w:val="000000" w:themeColor="text1"/>
                <w:sz w:val="20"/>
                <w:szCs w:val="18"/>
              </w:rPr>
              <w:t>Name</w:t>
            </w:r>
            <w:r w:rsidRPr="00EB7A50">
              <w:rPr>
                <w:rFonts w:cstheme="minorHAnsi"/>
                <w:bCs/>
                <w:color w:val="000000" w:themeColor="text1"/>
                <w:sz w:val="20"/>
                <w:szCs w:val="18"/>
              </w:rPr>
              <w:br/>
              <w:t>Address</w:t>
            </w:r>
          </w:p>
        </w:tc>
        <w:tc>
          <w:tcPr>
            <w:tcW w:w="4536" w:type="dxa"/>
          </w:tcPr>
          <w:p w14:paraId="0ED48B84" w14:textId="77777777" w:rsidR="004E1E5D" w:rsidRPr="00DA58F3" w:rsidRDefault="004E1E5D" w:rsidP="005258C6">
            <w:pPr>
              <w:rPr>
                <w:bCs/>
                <w:color w:val="000000" w:themeColor="text1"/>
                <w:sz w:val="20"/>
                <w:szCs w:val="20"/>
              </w:rPr>
            </w:pPr>
          </w:p>
        </w:tc>
      </w:tr>
      <w:tr w:rsidR="004E1E5D" w:rsidRPr="00EB7A50" w14:paraId="034CAB6E" w14:textId="77777777" w:rsidTr="00F731DD">
        <w:tc>
          <w:tcPr>
            <w:tcW w:w="1350" w:type="dxa"/>
            <w:vMerge/>
          </w:tcPr>
          <w:p w14:paraId="0DB7739C" w14:textId="77777777" w:rsidR="004E1E5D" w:rsidRPr="00EB7A50" w:rsidRDefault="004E1E5D" w:rsidP="005258C6">
            <w:pPr>
              <w:rPr>
                <w:rFonts w:cstheme="minorHAnsi"/>
                <w:b/>
                <w:bCs/>
                <w:color w:val="000000" w:themeColor="text1"/>
                <w:szCs w:val="18"/>
                <w:lang w:eastAsia="en-GB"/>
              </w:rPr>
            </w:pPr>
          </w:p>
        </w:tc>
        <w:tc>
          <w:tcPr>
            <w:tcW w:w="1257" w:type="dxa"/>
          </w:tcPr>
          <w:p w14:paraId="51DADB12"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1.2</w:t>
            </w:r>
          </w:p>
        </w:tc>
        <w:tc>
          <w:tcPr>
            <w:tcW w:w="5928" w:type="dxa"/>
          </w:tcPr>
          <w:p w14:paraId="5413329B" w14:textId="77777777" w:rsidR="004E1E5D" w:rsidRPr="00EB7A50" w:rsidRDefault="004E1E5D" w:rsidP="005258C6">
            <w:pPr>
              <w:rPr>
                <w:rFonts w:cstheme="minorHAnsi"/>
                <w:bCs/>
                <w:color w:val="000000" w:themeColor="text1"/>
                <w:szCs w:val="18"/>
                <w:lang w:eastAsia="en-GB"/>
              </w:rPr>
            </w:pPr>
            <w:r w:rsidRPr="00EB7A50">
              <w:rPr>
                <w:rFonts w:cstheme="minorHAnsi"/>
                <w:bCs/>
                <w:color w:val="000000" w:themeColor="text1"/>
                <w:sz w:val="20"/>
                <w:szCs w:val="18"/>
              </w:rPr>
              <w:t xml:space="preserve">Please provide postal address if different from above </w:t>
            </w:r>
          </w:p>
        </w:tc>
        <w:tc>
          <w:tcPr>
            <w:tcW w:w="2268" w:type="dxa"/>
          </w:tcPr>
          <w:p w14:paraId="7F8941D1"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Address</w:t>
            </w:r>
          </w:p>
        </w:tc>
        <w:tc>
          <w:tcPr>
            <w:tcW w:w="4536" w:type="dxa"/>
          </w:tcPr>
          <w:p w14:paraId="4FAEE324" w14:textId="77777777" w:rsidR="004E1E5D" w:rsidRPr="00DA58F3" w:rsidRDefault="004E1E5D" w:rsidP="005258C6">
            <w:pPr>
              <w:rPr>
                <w:bCs/>
                <w:color w:val="000000" w:themeColor="text1"/>
                <w:sz w:val="20"/>
                <w:szCs w:val="20"/>
                <w:lang w:eastAsia="en-GB"/>
              </w:rPr>
            </w:pPr>
          </w:p>
        </w:tc>
      </w:tr>
      <w:tr w:rsidR="004E1E5D" w:rsidRPr="00EB7A50" w14:paraId="3E679490" w14:textId="77777777" w:rsidTr="00F731DD">
        <w:tc>
          <w:tcPr>
            <w:tcW w:w="1350" w:type="dxa"/>
            <w:vMerge/>
          </w:tcPr>
          <w:p w14:paraId="2F595C26" w14:textId="77777777" w:rsidR="004E1E5D" w:rsidRPr="00EB7A50" w:rsidRDefault="004E1E5D" w:rsidP="005258C6">
            <w:pPr>
              <w:rPr>
                <w:rFonts w:cstheme="minorHAnsi"/>
                <w:b/>
                <w:bCs/>
                <w:color w:val="000000" w:themeColor="text1"/>
                <w:szCs w:val="18"/>
                <w:lang w:eastAsia="en-GB"/>
              </w:rPr>
            </w:pPr>
          </w:p>
        </w:tc>
        <w:tc>
          <w:tcPr>
            <w:tcW w:w="1257" w:type="dxa"/>
          </w:tcPr>
          <w:p w14:paraId="1230F8B3"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 xml:space="preserve">1.3 </w:t>
            </w:r>
          </w:p>
        </w:tc>
        <w:tc>
          <w:tcPr>
            <w:tcW w:w="5928" w:type="dxa"/>
          </w:tcPr>
          <w:p w14:paraId="7BC19BCD" w14:textId="77777777" w:rsidR="004E1E5D" w:rsidRPr="00EB7A50" w:rsidRDefault="004E1E5D" w:rsidP="005258C6">
            <w:pPr>
              <w:rPr>
                <w:rFonts w:cstheme="minorHAnsi"/>
                <w:bCs/>
                <w:color w:val="000000" w:themeColor="text1"/>
                <w:szCs w:val="18"/>
                <w:lang w:eastAsia="en-GB"/>
              </w:rPr>
            </w:pPr>
            <w:r w:rsidRPr="00EB7A50">
              <w:rPr>
                <w:rFonts w:cstheme="minorHAnsi"/>
                <w:bCs/>
                <w:color w:val="000000" w:themeColor="text1"/>
                <w:sz w:val="20"/>
                <w:szCs w:val="18"/>
              </w:rPr>
              <w:t xml:space="preserve">Please provide your registered website address where applicable   </w:t>
            </w:r>
          </w:p>
        </w:tc>
        <w:tc>
          <w:tcPr>
            <w:tcW w:w="2268" w:type="dxa"/>
          </w:tcPr>
          <w:p w14:paraId="4D831131"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Website Link or N/A</w:t>
            </w:r>
          </w:p>
        </w:tc>
        <w:tc>
          <w:tcPr>
            <w:tcW w:w="4536" w:type="dxa"/>
          </w:tcPr>
          <w:p w14:paraId="3837593F" w14:textId="7DE7F9D9" w:rsidR="004E1E5D" w:rsidRPr="00DA58F3" w:rsidRDefault="004E1E5D" w:rsidP="00935DCD">
            <w:pPr>
              <w:spacing w:after="200" w:line="276" w:lineRule="auto"/>
              <w:rPr>
                <w:color w:val="000000" w:themeColor="text1"/>
                <w:sz w:val="20"/>
                <w:szCs w:val="20"/>
              </w:rPr>
            </w:pPr>
          </w:p>
        </w:tc>
      </w:tr>
      <w:tr w:rsidR="004E1E5D" w:rsidRPr="00EB7A50" w14:paraId="74903427" w14:textId="77777777" w:rsidTr="00F731DD">
        <w:tc>
          <w:tcPr>
            <w:tcW w:w="1350" w:type="dxa"/>
            <w:vMerge/>
          </w:tcPr>
          <w:p w14:paraId="26BB2783" w14:textId="77777777" w:rsidR="004E1E5D" w:rsidRPr="00EB7A50" w:rsidRDefault="004E1E5D" w:rsidP="005258C6">
            <w:pPr>
              <w:rPr>
                <w:rFonts w:cstheme="minorHAnsi"/>
                <w:b/>
                <w:bCs/>
                <w:color w:val="000000" w:themeColor="text1"/>
                <w:szCs w:val="18"/>
                <w:lang w:eastAsia="en-GB"/>
              </w:rPr>
            </w:pPr>
          </w:p>
        </w:tc>
        <w:tc>
          <w:tcPr>
            <w:tcW w:w="1257" w:type="dxa"/>
          </w:tcPr>
          <w:p w14:paraId="74E7A634"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1.4</w:t>
            </w:r>
          </w:p>
        </w:tc>
        <w:tc>
          <w:tcPr>
            <w:tcW w:w="5928" w:type="dxa"/>
          </w:tcPr>
          <w:p w14:paraId="75DFFC05" w14:textId="77777777" w:rsidR="004E1E5D" w:rsidRPr="00EB7A50" w:rsidRDefault="004E1E5D" w:rsidP="005258C6">
            <w:pPr>
              <w:rPr>
                <w:rFonts w:cstheme="minorHAnsi"/>
                <w:bCs/>
                <w:color w:val="000000" w:themeColor="text1"/>
                <w:szCs w:val="18"/>
                <w:lang w:eastAsia="en-GB"/>
              </w:rPr>
            </w:pPr>
            <w:r w:rsidRPr="00EB7A50">
              <w:rPr>
                <w:rFonts w:cstheme="minorHAnsi"/>
                <w:bCs/>
                <w:color w:val="000000" w:themeColor="text1"/>
                <w:sz w:val="20"/>
                <w:szCs w:val="18"/>
              </w:rPr>
              <w:t>Please confirm the key contact for this project on-going including name, email address and direct telephone number.</w:t>
            </w:r>
          </w:p>
        </w:tc>
        <w:tc>
          <w:tcPr>
            <w:tcW w:w="2268" w:type="dxa"/>
          </w:tcPr>
          <w:p w14:paraId="2CD431A5"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Name</w:t>
            </w:r>
            <w:r w:rsidRPr="00EB7A50">
              <w:rPr>
                <w:rFonts w:cstheme="minorHAnsi"/>
                <w:bCs/>
                <w:color w:val="000000" w:themeColor="text1"/>
                <w:sz w:val="20"/>
                <w:szCs w:val="18"/>
              </w:rPr>
              <w:br/>
              <w:t>Email Address</w:t>
            </w:r>
            <w:r w:rsidRPr="00EB7A50">
              <w:rPr>
                <w:rFonts w:cstheme="minorHAnsi"/>
                <w:bCs/>
                <w:color w:val="000000" w:themeColor="text1"/>
                <w:sz w:val="20"/>
                <w:szCs w:val="18"/>
              </w:rPr>
              <w:br/>
              <w:t>Telephone Number</w:t>
            </w:r>
          </w:p>
        </w:tc>
        <w:tc>
          <w:tcPr>
            <w:tcW w:w="4536" w:type="dxa"/>
          </w:tcPr>
          <w:p w14:paraId="63815B16" w14:textId="4768FF34" w:rsidR="00935DCD" w:rsidRPr="00DA58F3" w:rsidRDefault="00935DCD" w:rsidP="005258C6">
            <w:pPr>
              <w:rPr>
                <w:bCs/>
                <w:color w:val="000000" w:themeColor="text1"/>
                <w:sz w:val="20"/>
                <w:szCs w:val="20"/>
                <w:lang w:eastAsia="en-GB"/>
              </w:rPr>
            </w:pPr>
          </w:p>
        </w:tc>
      </w:tr>
      <w:tr w:rsidR="004E1E5D" w:rsidRPr="00EB7A50" w14:paraId="1A64572D" w14:textId="77777777" w:rsidTr="00F731DD">
        <w:tc>
          <w:tcPr>
            <w:tcW w:w="1350" w:type="dxa"/>
            <w:vMerge/>
          </w:tcPr>
          <w:p w14:paraId="5B2DC237" w14:textId="77777777" w:rsidR="004E1E5D" w:rsidRPr="00EB7A50" w:rsidRDefault="004E1E5D" w:rsidP="005258C6">
            <w:pPr>
              <w:rPr>
                <w:rFonts w:cstheme="minorHAnsi"/>
                <w:b/>
                <w:bCs/>
                <w:color w:val="000000" w:themeColor="text1"/>
                <w:szCs w:val="18"/>
                <w:lang w:eastAsia="en-GB"/>
              </w:rPr>
            </w:pPr>
          </w:p>
        </w:tc>
        <w:tc>
          <w:tcPr>
            <w:tcW w:w="1257" w:type="dxa"/>
          </w:tcPr>
          <w:p w14:paraId="0580902D"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1.5</w:t>
            </w:r>
          </w:p>
        </w:tc>
        <w:tc>
          <w:tcPr>
            <w:tcW w:w="5928" w:type="dxa"/>
          </w:tcPr>
          <w:p w14:paraId="3027B9CF" w14:textId="3AE60F9B" w:rsidR="004E1E5D" w:rsidRPr="00EB7A50" w:rsidRDefault="004E1E5D" w:rsidP="005258C6">
            <w:pPr>
              <w:rPr>
                <w:rFonts w:cstheme="minorHAnsi"/>
                <w:bCs/>
                <w:color w:val="000000" w:themeColor="text1"/>
                <w:szCs w:val="18"/>
                <w:lang w:eastAsia="en-GB"/>
              </w:rPr>
            </w:pPr>
            <w:r w:rsidRPr="00EB7A50">
              <w:rPr>
                <w:rFonts w:cstheme="minorHAnsi"/>
                <w:bCs/>
                <w:color w:val="000000" w:themeColor="text1"/>
                <w:sz w:val="20"/>
                <w:szCs w:val="18"/>
              </w:rPr>
              <w:t xml:space="preserve">Please confirm the email address to be used for any communications with regard to this </w:t>
            </w:r>
            <w:r w:rsidR="00BD1D2A">
              <w:rPr>
                <w:rFonts w:cstheme="minorHAnsi"/>
                <w:bCs/>
                <w:color w:val="000000" w:themeColor="text1"/>
                <w:sz w:val="20"/>
                <w:szCs w:val="18"/>
              </w:rPr>
              <w:t>opportunity</w:t>
            </w:r>
            <w:r w:rsidRPr="00EB7A50">
              <w:rPr>
                <w:rFonts w:cstheme="minorHAnsi"/>
                <w:bCs/>
                <w:color w:val="000000" w:themeColor="text1"/>
                <w:sz w:val="20"/>
                <w:szCs w:val="18"/>
              </w:rPr>
              <w:t>.</w:t>
            </w:r>
          </w:p>
        </w:tc>
        <w:tc>
          <w:tcPr>
            <w:tcW w:w="2268" w:type="dxa"/>
          </w:tcPr>
          <w:p w14:paraId="7F0FFB29"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Email Address</w:t>
            </w:r>
          </w:p>
        </w:tc>
        <w:tc>
          <w:tcPr>
            <w:tcW w:w="4536" w:type="dxa"/>
          </w:tcPr>
          <w:p w14:paraId="2323403E" w14:textId="77777777" w:rsidR="004E1E5D" w:rsidRPr="00DA58F3" w:rsidRDefault="004E1E5D" w:rsidP="005258C6">
            <w:pPr>
              <w:rPr>
                <w:bCs/>
                <w:color w:val="000000" w:themeColor="text1"/>
                <w:sz w:val="20"/>
                <w:szCs w:val="20"/>
                <w:lang w:eastAsia="en-GB"/>
              </w:rPr>
            </w:pPr>
          </w:p>
        </w:tc>
      </w:tr>
      <w:tr w:rsidR="004E1E5D" w:rsidRPr="00EB7A50" w14:paraId="73394A4A" w14:textId="77777777" w:rsidTr="00F731DD">
        <w:tc>
          <w:tcPr>
            <w:tcW w:w="1350" w:type="dxa"/>
            <w:vMerge/>
          </w:tcPr>
          <w:p w14:paraId="16712C39" w14:textId="77777777" w:rsidR="004E1E5D" w:rsidRPr="00EB7A50" w:rsidRDefault="004E1E5D" w:rsidP="005258C6">
            <w:pPr>
              <w:rPr>
                <w:rFonts w:cstheme="minorHAnsi"/>
                <w:b/>
                <w:bCs/>
                <w:color w:val="000000" w:themeColor="text1"/>
                <w:szCs w:val="18"/>
                <w:lang w:eastAsia="en-GB"/>
              </w:rPr>
            </w:pPr>
          </w:p>
        </w:tc>
        <w:tc>
          <w:tcPr>
            <w:tcW w:w="1257" w:type="dxa"/>
          </w:tcPr>
          <w:p w14:paraId="0EBA3624"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1.6</w:t>
            </w:r>
          </w:p>
        </w:tc>
        <w:tc>
          <w:tcPr>
            <w:tcW w:w="5928" w:type="dxa"/>
          </w:tcPr>
          <w:p w14:paraId="18BBB5BB" w14:textId="77777777" w:rsidR="004E1E5D" w:rsidRPr="00EB7A50" w:rsidRDefault="004E1E5D" w:rsidP="005258C6">
            <w:pPr>
              <w:rPr>
                <w:rFonts w:cstheme="minorHAnsi"/>
                <w:bCs/>
                <w:color w:val="000000" w:themeColor="text1"/>
                <w:szCs w:val="18"/>
                <w:lang w:eastAsia="en-GB"/>
              </w:rPr>
            </w:pPr>
            <w:r w:rsidRPr="00EB7A50">
              <w:rPr>
                <w:rFonts w:cstheme="minorHAnsi"/>
                <w:bCs/>
                <w:color w:val="000000" w:themeColor="text1"/>
                <w:sz w:val="20"/>
                <w:szCs w:val="18"/>
              </w:rPr>
              <w:t>Are you a Small, Medium or Micro Enterprise (SME)?</w:t>
            </w:r>
          </w:p>
        </w:tc>
        <w:tc>
          <w:tcPr>
            <w:tcW w:w="2268" w:type="dxa"/>
          </w:tcPr>
          <w:p w14:paraId="743798AD"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Yes/No</w:t>
            </w:r>
          </w:p>
        </w:tc>
        <w:tc>
          <w:tcPr>
            <w:tcW w:w="4536" w:type="dxa"/>
          </w:tcPr>
          <w:p w14:paraId="13E92B92" w14:textId="22135405" w:rsidR="004E1E5D" w:rsidRPr="00DA58F3" w:rsidRDefault="004E1E5D" w:rsidP="005258C6">
            <w:pPr>
              <w:rPr>
                <w:bCs/>
                <w:color w:val="000000" w:themeColor="text1"/>
                <w:sz w:val="20"/>
                <w:szCs w:val="20"/>
                <w:lang w:eastAsia="en-GB"/>
              </w:rPr>
            </w:pPr>
          </w:p>
        </w:tc>
      </w:tr>
      <w:tr w:rsidR="004E1E5D" w:rsidRPr="00EB7A50" w14:paraId="0150E7ED" w14:textId="77777777" w:rsidTr="00F731DD">
        <w:tc>
          <w:tcPr>
            <w:tcW w:w="1350" w:type="dxa"/>
            <w:vMerge/>
          </w:tcPr>
          <w:p w14:paraId="77E3F94F" w14:textId="77777777" w:rsidR="004E1E5D" w:rsidRPr="00EB7A50" w:rsidRDefault="004E1E5D" w:rsidP="005258C6">
            <w:pPr>
              <w:rPr>
                <w:rFonts w:cstheme="minorHAnsi"/>
                <w:b/>
                <w:bCs/>
                <w:color w:val="000000" w:themeColor="text1"/>
                <w:szCs w:val="18"/>
                <w:lang w:eastAsia="en-GB"/>
              </w:rPr>
            </w:pPr>
          </w:p>
        </w:tc>
        <w:tc>
          <w:tcPr>
            <w:tcW w:w="1257" w:type="dxa"/>
          </w:tcPr>
          <w:p w14:paraId="7FE0326C"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1.7</w:t>
            </w:r>
          </w:p>
        </w:tc>
        <w:tc>
          <w:tcPr>
            <w:tcW w:w="5928" w:type="dxa"/>
          </w:tcPr>
          <w:p w14:paraId="56FB5AA2" w14:textId="77777777" w:rsidR="004E1E5D" w:rsidRPr="00EB7A50" w:rsidRDefault="004E1E5D" w:rsidP="005258C6">
            <w:pPr>
              <w:rPr>
                <w:rFonts w:cstheme="minorHAnsi"/>
                <w:bCs/>
                <w:color w:val="000000" w:themeColor="text1"/>
                <w:szCs w:val="18"/>
                <w:lang w:eastAsia="en-GB"/>
              </w:rPr>
            </w:pPr>
            <w:r w:rsidRPr="00EB7A50">
              <w:rPr>
                <w:rFonts w:cstheme="minorHAnsi"/>
                <w:bCs/>
                <w:color w:val="000000" w:themeColor="text1"/>
                <w:sz w:val="20"/>
                <w:szCs w:val="18"/>
              </w:rPr>
              <w:t xml:space="preserve">Is your </w:t>
            </w:r>
            <w:proofErr w:type="spellStart"/>
            <w:r w:rsidRPr="00EB7A50">
              <w:rPr>
                <w:rFonts w:cstheme="minorHAnsi"/>
                <w:bCs/>
                <w:color w:val="000000" w:themeColor="text1"/>
                <w:sz w:val="20"/>
                <w:szCs w:val="18"/>
              </w:rPr>
              <w:t>organisation</w:t>
            </w:r>
            <w:proofErr w:type="spellEnd"/>
            <w:r w:rsidRPr="00EB7A50">
              <w:rPr>
                <w:rFonts w:cstheme="minorHAnsi"/>
                <w:bCs/>
                <w:color w:val="000000" w:themeColor="text1"/>
                <w:sz w:val="20"/>
                <w:szCs w:val="18"/>
              </w:rPr>
              <w:t xml:space="preserve"> a: </w:t>
            </w:r>
          </w:p>
        </w:tc>
        <w:tc>
          <w:tcPr>
            <w:tcW w:w="2268" w:type="dxa"/>
          </w:tcPr>
          <w:p w14:paraId="03D0ED5E"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PLC</w:t>
            </w:r>
            <w:r w:rsidRPr="00EB7A50">
              <w:rPr>
                <w:rFonts w:cstheme="minorHAnsi"/>
                <w:bCs/>
                <w:color w:val="000000" w:themeColor="text1"/>
                <w:sz w:val="20"/>
                <w:szCs w:val="18"/>
              </w:rPr>
              <w:br/>
              <w:t>Limited Company</w:t>
            </w:r>
            <w:r w:rsidRPr="00EB7A50">
              <w:rPr>
                <w:rFonts w:cstheme="minorHAnsi"/>
                <w:bCs/>
                <w:color w:val="000000" w:themeColor="text1"/>
                <w:sz w:val="20"/>
                <w:szCs w:val="18"/>
              </w:rPr>
              <w:br/>
              <w:t>Sole Trader</w:t>
            </w:r>
            <w:r w:rsidRPr="00EB7A50">
              <w:rPr>
                <w:rFonts w:cstheme="minorHAnsi"/>
                <w:bCs/>
                <w:color w:val="000000" w:themeColor="text1"/>
                <w:sz w:val="20"/>
                <w:szCs w:val="18"/>
              </w:rPr>
              <w:br/>
              <w:t>Partnership</w:t>
            </w:r>
            <w:r w:rsidRPr="00EB7A50">
              <w:rPr>
                <w:rFonts w:cstheme="minorHAnsi"/>
                <w:bCs/>
                <w:color w:val="000000" w:themeColor="text1"/>
                <w:sz w:val="20"/>
                <w:szCs w:val="18"/>
              </w:rPr>
              <w:br/>
              <w:t>Other</w:t>
            </w:r>
          </w:p>
        </w:tc>
        <w:tc>
          <w:tcPr>
            <w:tcW w:w="4536" w:type="dxa"/>
          </w:tcPr>
          <w:p w14:paraId="012EF3F0" w14:textId="5A8B0D65" w:rsidR="004E1E5D" w:rsidRPr="00DA58F3" w:rsidRDefault="004E1E5D" w:rsidP="005258C6">
            <w:pPr>
              <w:rPr>
                <w:bCs/>
                <w:color w:val="000000" w:themeColor="text1"/>
                <w:sz w:val="20"/>
                <w:szCs w:val="20"/>
                <w:lang w:eastAsia="en-GB"/>
              </w:rPr>
            </w:pPr>
          </w:p>
        </w:tc>
      </w:tr>
      <w:tr w:rsidR="004E1E5D" w:rsidRPr="00EB7A50" w14:paraId="51ED57AE" w14:textId="77777777" w:rsidTr="00F731DD">
        <w:trPr>
          <w:trHeight w:val="893"/>
        </w:trPr>
        <w:tc>
          <w:tcPr>
            <w:tcW w:w="1350" w:type="dxa"/>
            <w:vMerge/>
          </w:tcPr>
          <w:p w14:paraId="17DE293F" w14:textId="77777777" w:rsidR="004E1E5D" w:rsidRPr="00EB7A50" w:rsidRDefault="004E1E5D" w:rsidP="005258C6">
            <w:pPr>
              <w:rPr>
                <w:rFonts w:cstheme="minorHAnsi"/>
                <w:b/>
                <w:bCs/>
                <w:color w:val="000000" w:themeColor="text1"/>
                <w:szCs w:val="18"/>
                <w:lang w:eastAsia="en-GB"/>
              </w:rPr>
            </w:pPr>
          </w:p>
        </w:tc>
        <w:tc>
          <w:tcPr>
            <w:tcW w:w="1257" w:type="dxa"/>
          </w:tcPr>
          <w:p w14:paraId="40E11310"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1.8</w:t>
            </w:r>
          </w:p>
        </w:tc>
        <w:tc>
          <w:tcPr>
            <w:tcW w:w="5928" w:type="dxa"/>
          </w:tcPr>
          <w:p w14:paraId="15A52EB6" w14:textId="77777777" w:rsidR="004E1E5D" w:rsidRPr="00EB7A50" w:rsidRDefault="004E1E5D" w:rsidP="005258C6">
            <w:pPr>
              <w:rPr>
                <w:rFonts w:cstheme="minorHAnsi"/>
                <w:bCs/>
                <w:color w:val="000000" w:themeColor="text1"/>
                <w:szCs w:val="18"/>
                <w:lang w:eastAsia="en-GB"/>
              </w:rPr>
            </w:pPr>
            <w:r w:rsidRPr="00EB7A50">
              <w:rPr>
                <w:rFonts w:cstheme="minorHAnsi"/>
                <w:bCs/>
                <w:color w:val="000000" w:themeColor="text1"/>
                <w:sz w:val="20"/>
                <w:szCs w:val="18"/>
              </w:rPr>
              <w:t>If other, please specify.</w:t>
            </w:r>
          </w:p>
        </w:tc>
        <w:tc>
          <w:tcPr>
            <w:tcW w:w="2268" w:type="dxa"/>
          </w:tcPr>
          <w:p w14:paraId="7CFDA879"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Free Text</w:t>
            </w:r>
          </w:p>
        </w:tc>
        <w:tc>
          <w:tcPr>
            <w:tcW w:w="4536" w:type="dxa"/>
          </w:tcPr>
          <w:p w14:paraId="2A35182E" w14:textId="238DC3C5" w:rsidR="004E1E5D" w:rsidRPr="00DA58F3" w:rsidRDefault="004E1E5D" w:rsidP="005258C6">
            <w:pPr>
              <w:rPr>
                <w:bCs/>
                <w:color w:val="000000" w:themeColor="text1"/>
                <w:sz w:val="20"/>
                <w:szCs w:val="20"/>
                <w:lang w:eastAsia="en-GB"/>
              </w:rPr>
            </w:pPr>
          </w:p>
        </w:tc>
      </w:tr>
      <w:tr w:rsidR="004E1E5D" w:rsidRPr="00EB7A50" w14:paraId="7A34CC3F" w14:textId="77777777" w:rsidTr="00F731DD">
        <w:trPr>
          <w:trHeight w:val="893"/>
        </w:trPr>
        <w:tc>
          <w:tcPr>
            <w:tcW w:w="1350" w:type="dxa"/>
            <w:vMerge/>
          </w:tcPr>
          <w:p w14:paraId="1949862E" w14:textId="77777777" w:rsidR="004E1E5D" w:rsidRPr="00EB7A50" w:rsidRDefault="004E1E5D" w:rsidP="005258C6">
            <w:pPr>
              <w:rPr>
                <w:rFonts w:cstheme="minorHAnsi"/>
                <w:b/>
                <w:bCs/>
                <w:color w:val="000000" w:themeColor="text1"/>
                <w:szCs w:val="18"/>
                <w:lang w:eastAsia="en-GB"/>
              </w:rPr>
            </w:pPr>
          </w:p>
        </w:tc>
        <w:tc>
          <w:tcPr>
            <w:tcW w:w="1257" w:type="dxa"/>
          </w:tcPr>
          <w:p w14:paraId="34AD4FA1" w14:textId="77777777" w:rsidR="004E1E5D" w:rsidRPr="00EB7A50" w:rsidRDefault="004E1E5D" w:rsidP="005258C6">
            <w:pPr>
              <w:jc w:val="center"/>
              <w:rPr>
                <w:rFonts w:cstheme="minorHAnsi"/>
                <w:bCs/>
                <w:color w:val="000000" w:themeColor="text1"/>
                <w:sz w:val="20"/>
                <w:szCs w:val="18"/>
              </w:rPr>
            </w:pPr>
            <w:r w:rsidRPr="00EB7A50">
              <w:rPr>
                <w:rFonts w:cstheme="minorHAnsi"/>
                <w:bCs/>
                <w:color w:val="000000" w:themeColor="text1"/>
                <w:sz w:val="20"/>
                <w:szCs w:val="18"/>
              </w:rPr>
              <w:t>1.9</w:t>
            </w:r>
          </w:p>
        </w:tc>
        <w:tc>
          <w:tcPr>
            <w:tcW w:w="5928" w:type="dxa"/>
          </w:tcPr>
          <w:p w14:paraId="77D4A0D0" w14:textId="77777777" w:rsidR="004E1E5D" w:rsidRPr="00EB7A50" w:rsidRDefault="004E1E5D" w:rsidP="005258C6">
            <w:pPr>
              <w:rPr>
                <w:rFonts w:cstheme="minorHAnsi"/>
                <w:bCs/>
                <w:color w:val="000000" w:themeColor="text1"/>
                <w:sz w:val="20"/>
                <w:szCs w:val="18"/>
              </w:rPr>
            </w:pPr>
            <w:r w:rsidRPr="00EB7A50">
              <w:rPr>
                <w:rFonts w:cstheme="minorHAnsi"/>
                <w:bCs/>
                <w:color w:val="000000" w:themeColor="text1"/>
                <w:sz w:val="20"/>
                <w:szCs w:val="18"/>
              </w:rPr>
              <w:t>If operating as a Partnership, please state the number of Partners.</w:t>
            </w:r>
          </w:p>
        </w:tc>
        <w:tc>
          <w:tcPr>
            <w:tcW w:w="2268" w:type="dxa"/>
          </w:tcPr>
          <w:p w14:paraId="332A36C9" w14:textId="77777777" w:rsidR="004E1E5D" w:rsidRPr="00EB7A50" w:rsidRDefault="004E1E5D" w:rsidP="005258C6">
            <w:pPr>
              <w:jc w:val="center"/>
              <w:rPr>
                <w:rFonts w:cstheme="minorHAnsi"/>
                <w:bCs/>
                <w:color w:val="000000" w:themeColor="text1"/>
                <w:sz w:val="20"/>
                <w:szCs w:val="18"/>
              </w:rPr>
            </w:pPr>
            <w:r w:rsidRPr="00EB7A50">
              <w:rPr>
                <w:rFonts w:cstheme="minorHAnsi"/>
                <w:bCs/>
                <w:color w:val="000000" w:themeColor="text1"/>
                <w:sz w:val="20"/>
                <w:szCs w:val="18"/>
              </w:rPr>
              <w:t>Free Text</w:t>
            </w:r>
          </w:p>
        </w:tc>
        <w:tc>
          <w:tcPr>
            <w:tcW w:w="4536" w:type="dxa"/>
          </w:tcPr>
          <w:p w14:paraId="75849428" w14:textId="109C1B82" w:rsidR="004E1E5D" w:rsidRPr="00DA58F3" w:rsidRDefault="004E1E5D" w:rsidP="005258C6">
            <w:pPr>
              <w:rPr>
                <w:bCs/>
                <w:color w:val="000000" w:themeColor="text1"/>
                <w:sz w:val="20"/>
                <w:szCs w:val="20"/>
                <w:lang w:eastAsia="en-GB"/>
              </w:rPr>
            </w:pPr>
          </w:p>
        </w:tc>
      </w:tr>
      <w:tr w:rsidR="004E1E5D" w:rsidRPr="00EB7A50" w14:paraId="674D4479" w14:textId="77777777" w:rsidTr="00F731DD">
        <w:tc>
          <w:tcPr>
            <w:tcW w:w="1350" w:type="dxa"/>
            <w:vMerge/>
          </w:tcPr>
          <w:p w14:paraId="568C87B1" w14:textId="77777777" w:rsidR="004E1E5D" w:rsidRPr="00EB7A50" w:rsidRDefault="004E1E5D" w:rsidP="005258C6">
            <w:pPr>
              <w:rPr>
                <w:rFonts w:cstheme="minorHAnsi"/>
                <w:b/>
                <w:bCs/>
                <w:color w:val="000000" w:themeColor="text1"/>
                <w:szCs w:val="18"/>
                <w:lang w:eastAsia="en-GB"/>
              </w:rPr>
            </w:pPr>
          </w:p>
        </w:tc>
        <w:tc>
          <w:tcPr>
            <w:tcW w:w="1257" w:type="dxa"/>
          </w:tcPr>
          <w:p w14:paraId="683E8669" w14:textId="77777777" w:rsidR="004E1E5D" w:rsidRPr="00EB7A50" w:rsidRDefault="004E1E5D" w:rsidP="005258C6">
            <w:pPr>
              <w:jc w:val="center"/>
              <w:rPr>
                <w:rFonts w:cstheme="minorHAnsi"/>
                <w:bCs/>
                <w:color w:val="000000" w:themeColor="text1"/>
                <w:sz w:val="20"/>
                <w:szCs w:val="18"/>
              </w:rPr>
            </w:pPr>
            <w:r w:rsidRPr="00EB7A50">
              <w:rPr>
                <w:rFonts w:cstheme="minorHAnsi"/>
                <w:bCs/>
                <w:color w:val="000000" w:themeColor="text1"/>
                <w:sz w:val="20"/>
                <w:szCs w:val="18"/>
              </w:rPr>
              <w:t xml:space="preserve">1.10 </w:t>
            </w:r>
          </w:p>
        </w:tc>
        <w:tc>
          <w:tcPr>
            <w:tcW w:w="5928" w:type="dxa"/>
          </w:tcPr>
          <w:p w14:paraId="41B766AD" w14:textId="00EB7B56" w:rsidR="004E1E5D" w:rsidRPr="00EB7A50" w:rsidRDefault="004E1E5D" w:rsidP="005258C6">
            <w:pPr>
              <w:rPr>
                <w:rFonts w:cstheme="minorHAnsi"/>
                <w:bCs/>
                <w:color w:val="000000" w:themeColor="text1"/>
                <w:sz w:val="20"/>
                <w:szCs w:val="18"/>
              </w:rPr>
            </w:pPr>
            <w:r w:rsidRPr="00EB7A50">
              <w:rPr>
                <w:rFonts w:cstheme="minorHAnsi"/>
                <w:bCs/>
                <w:color w:val="000000" w:themeColor="text1"/>
                <w:sz w:val="20"/>
                <w:szCs w:val="18"/>
              </w:rPr>
              <w:t xml:space="preserve">Is your </w:t>
            </w:r>
            <w:proofErr w:type="spellStart"/>
            <w:r w:rsidRPr="00EB7A50">
              <w:rPr>
                <w:rFonts w:cstheme="minorHAnsi"/>
                <w:bCs/>
                <w:color w:val="000000" w:themeColor="text1"/>
                <w:sz w:val="20"/>
                <w:szCs w:val="18"/>
              </w:rPr>
              <w:t>organisation</w:t>
            </w:r>
            <w:proofErr w:type="spellEnd"/>
            <w:r w:rsidRPr="00EB7A50">
              <w:rPr>
                <w:rFonts w:cstheme="minorHAnsi"/>
                <w:bCs/>
                <w:color w:val="000000" w:themeColor="text1"/>
                <w:sz w:val="20"/>
                <w:szCs w:val="18"/>
              </w:rPr>
              <w:t xml:space="preserve"> a</w:t>
            </w:r>
            <w:r w:rsidR="00D25F91">
              <w:rPr>
                <w:rFonts w:cstheme="minorHAnsi"/>
                <w:bCs/>
                <w:color w:val="000000" w:themeColor="text1"/>
                <w:sz w:val="20"/>
                <w:szCs w:val="18"/>
              </w:rPr>
              <w:t>:</w:t>
            </w:r>
          </w:p>
          <w:p w14:paraId="33EAD058" w14:textId="77777777" w:rsidR="004E1E5D" w:rsidRPr="00EB7A50" w:rsidRDefault="004E1E5D" w:rsidP="005258C6">
            <w:pPr>
              <w:rPr>
                <w:rFonts w:cstheme="minorHAnsi"/>
                <w:bCs/>
                <w:color w:val="000000" w:themeColor="text1"/>
                <w:sz w:val="20"/>
                <w:szCs w:val="18"/>
              </w:rPr>
            </w:pPr>
          </w:p>
        </w:tc>
        <w:tc>
          <w:tcPr>
            <w:tcW w:w="2268" w:type="dxa"/>
          </w:tcPr>
          <w:p w14:paraId="52477D1C" w14:textId="77777777" w:rsidR="004E1E5D" w:rsidRPr="00EB7A50" w:rsidRDefault="004E1E5D" w:rsidP="005258C6">
            <w:pPr>
              <w:jc w:val="center"/>
              <w:rPr>
                <w:rFonts w:cstheme="minorHAnsi"/>
                <w:bCs/>
                <w:color w:val="000000" w:themeColor="text1"/>
                <w:sz w:val="20"/>
                <w:szCs w:val="18"/>
              </w:rPr>
            </w:pPr>
            <w:r w:rsidRPr="00EB7A50">
              <w:rPr>
                <w:rFonts w:cstheme="minorHAnsi"/>
                <w:bCs/>
                <w:color w:val="000000" w:themeColor="text1"/>
                <w:sz w:val="20"/>
                <w:szCs w:val="18"/>
              </w:rPr>
              <w:t xml:space="preserve">Voluntary </w:t>
            </w:r>
            <w:proofErr w:type="spellStart"/>
            <w:r w:rsidRPr="00EB7A50">
              <w:rPr>
                <w:rFonts w:cstheme="minorHAnsi"/>
                <w:bCs/>
                <w:color w:val="000000" w:themeColor="text1"/>
                <w:sz w:val="20"/>
                <w:szCs w:val="18"/>
              </w:rPr>
              <w:t>Organisation</w:t>
            </w:r>
            <w:proofErr w:type="spellEnd"/>
          </w:p>
          <w:p w14:paraId="1B977D68" w14:textId="77777777" w:rsidR="004E1E5D" w:rsidRPr="00EB7A50" w:rsidRDefault="004E1E5D" w:rsidP="005258C6">
            <w:pPr>
              <w:jc w:val="center"/>
              <w:rPr>
                <w:rFonts w:cstheme="minorHAnsi"/>
                <w:bCs/>
                <w:color w:val="000000" w:themeColor="text1"/>
                <w:sz w:val="20"/>
                <w:szCs w:val="18"/>
              </w:rPr>
            </w:pPr>
            <w:r w:rsidRPr="00EB7A50">
              <w:rPr>
                <w:rFonts w:cstheme="minorHAnsi"/>
                <w:bCs/>
                <w:color w:val="000000" w:themeColor="text1"/>
                <w:sz w:val="20"/>
                <w:szCs w:val="18"/>
              </w:rPr>
              <w:t xml:space="preserve">Community </w:t>
            </w:r>
          </w:p>
          <w:p w14:paraId="1DB2B748" w14:textId="77777777" w:rsidR="004E1E5D" w:rsidRPr="00EB7A50" w:rsidRDefault="004E1E5D" w:rsidP="005258C6">
            <w:pPr>
              <w:jc w:val="center"/>
              <w:rPr>
                <w:rFonts w:cstheme="minorHAnsi"/>
                <w:bCs/>
                <w:color w:val="000000" w:themeColor="text1"/>
                <w:sz w:val="20"/>
                <w:szCs w:val="18"/>
              </w:rPr>
            </w:pPr>
            <w:r w:rsidRPr="00EB7A50">
              <w:rPr>
                <w:rFonts w:cstheme="minorHAnsi"/>
                <w:bCs/>
                <w:color w:val="000000" w:themeColor="text1"/>
                <w:sz w:val="20"/>
                <w:szCs w:val="18"/>
              </w:rPr>
              <w:t xml:space="preserve">Social Enterprise </w:t>
            </w:r>
          </w:p>
          <w:p w14:paraId="6C2DF6FB" w14:textId="77777777" w:rsidR="004E1E5D" w:rsidRPr="00EB7A50" w:rsidRDefault="004E1E5D" w:rsidP="005258C6">
            <w:pPr>
              <w:jc w:val="center"/>
              <w:rPr>
                <w:rFonts w:cstheme="minorHAnsi"/>
                <w:bCs/>
                <w:color w:val="000000" w:themeColor="text1"/>
                <w:sz w:val="20"/>
                <w:szCs w:val="18"/>
              </w:rPr>
            </w:pPr>
            <w:r w:rsidRPr="00EB7A50">
              <w:rPr>
                <w:rFonts w:cstheme="minorHAnsi"/>
                <w:bCs/>
                <w:color w:val="000000" w:themeColor="text1"/>
                <w:sz w:val="20"/>
                <w:szCs w:val="18"/>
              </w:rPr>
              <w:t xml:space="preserve">No </w:t>
            </w:r>
          </w:p>
        </w:tc>
        <w:tc>
          <w:tcPr>
            <w:tcW w:w="4536" w:type="dxa"/>
          </w:tcPr>
          <w:p w14:paraId="3A68F35F" w14:textId="4FD813E1" w:rsidR="004E1E5D" w:rsidRPr="00DA58F3" w:rsidRDefault="004E1E5D" w:rsidP="005258C6">
            <w:pPr>
              <w:rPr>
                <w:bCs/>
                <w:color w:val="000000" w:themeColor="text1"/>
                <w:sz w:val="20"/>
                <w:szCs w:val="20"/>
                <w:lang w:eastAsia="en-GB"/>
              </w:rPr>
            </w:pPr>
          </w:p>
        </w:tc>
      </w:tr>
      <w:tr w:rsidR="004E1E5D" w:rsidRPr="00EB7A50" w14:paraId="371312C1" w14:textId="77777777" w:rsidTr="00F731DD">
        <w:tc>
          <w:tcPr>
            <w:tcW w:w="1350" w:type="dxa"/>
            <w:vMerge/>
          </w:tcPr>
          <w:p w14:paraId="1A48C24E" w14:textId="77777777" w:rsidR="004E1E5D" w:rsidRPr="00EB7A50" w:rsidRDefault="004E1E5D" w:rsidP="005258C6">
            <w:pPr>
              <w:rPr>
                <w:rFonts w:cstheme="minorHAnsi"/>
                <w:b/>
                <w:bCs/>
                <w:color w:val="000000" w:themeColor="text1"/>
                <w:szCs w:val="18"/>
                <w:lang w:eastAsia="en-GB"/>
              </w:rPr>
            </w:pPr>
          </w:p>
        </w:tc>
        <w:tc>
          <w:tcPr>
            <w:tcW w:w="1257" w:type="dxa"/>
          </w:tcPr>
          <w:p w14:paraId="7452F6D6"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1.11</w:t>
            </w:r>
          </w:p>
        </w:tc>
        <w:tc>
          <w:tcPr>
            <w:tcW w:w="5928" w:type="dxa"/>
          </w:tcPr>
          <w:p w14:paraId="2DD45B0A" w14:textId="77777777" w:rsidR="004E1E5D" w:rsidRPr="00EB7A50" w:rsidRDefault="004E1E5D" w:rsidP="005258C6">
            <w:pPr>
              <w:rPr>
                <w:rFonts w:cstheme="minorHAnsi"/>
                <w:bCs/>
                <w:color w:val="000000" w:themeColor="text1"/>
                <w:szCs w:val="18"/>
                <w:lang w:eastAsia="en-GB"/>
              </w:rPr>
            </w:pPr>
            <w:r w:rsidRPr="00EB7A50">
              <w:rPr>
                <w:rFonts w:cstheme="minorHAnsi"/>
                <w:bCs/>
                <w:color w:val="000000" w:themeColor="text1"/>
                <w:sz w:val="20"/>
                <w:szCs w:val="18"/>
              </w:rPr>
              <w:t xml:space="preserve">If your </w:t>
            </w:r>
            <w:proofErr w:type="spellStart"/>
            <w:r w:rsidRPr="00EB7A50">
              <w:rPr>
                <w:rFonts w:cstheme="minorHAnsi"/>
                <w:bCs/>
                <w:color w:val="000000" w:themeColor="text1"/>
                <w:sz w:val="20"/>
                <w:szCs w:val="18"/>
              </w:rPr>
              <w:t>organisation</w:t>
            </w:r>
            <w:proofErr w:type="spellEnd"/>
            <w:r w:rsidRPr="00EB7A50">
              <w:rPr>
                <w:rFonts w:cstheme="minorHAnsi"/>
                <w:bCs/>
                <w:color w:val="000000" w:themeColor="text1"/>
                <w:sz w:val="20"/>
                <w:szCs w:val="18"/>
              </w:rPr>
              <w:t xml:space="preserve"> is a member of a group of companies, please provide further details on the holding company, and details of the </w:t>
            </w:r>
            <w:r w:rsidRPr="00EB7A50">
              <w:rPr>
                <w:rFonts w:cstheme="minorHAnsi"/>
                <w:bCs/>
                <w:color w:val="000000" w:themeColor="text1"/>
                <w:sz w:val="20"/>
                <w:szCs w:val="18"/>
              </w:rPr>
              <w:lastRenderedPageBreak/>
              <w:t>organisations which make up your group.</w:t>
            </w:r>
            <w:r w:rsidRPr="00EB7A50">
              <w:rPr>
                <w:rFonts w:cstheme="minorHAnsi"/>
                <w:bCs/>
                <w:color w:val="000000" w:themeColor="text1"/>
                <w:sz w:val="20"/>
                <w:szCs w:val="18"/>
              </w:rPr>
              <w:br/>
              <w:t>(maximum response 250 words)</w:t>
            </w:r>
          </w:p>
        </w:tc>
        <w:tc>
          <w:tcPr>
            <w:tcW w:w="2268" w:type="dxa"/>
          </w:tcPr>
          <w:p w14:paraId="46B56CAB"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lastRenderedPageBreak/>
              <w:t>Free Text</w:t>
            </w:r>
          </w:p>
        </w:tc>
        <w:tc>
          <w:tcPr>
            <w:tcW w:w="4536" w:type="dxa"/>
          </w:tcPr>
          <w:p w14:paraId="3916B463" w14:textId="2F7F8DC9" w:rsidR="004E1E5D" w:rsidRPr="00DA58F3" w:rsidRDefault="004E1E5D" w:rsidP="005258C6">
            <w:pPr>
              <w:rPr>
                <w:bCs/>
                <w:color w:val="000000" w:themeColor="text1"/>
                <w:sz w:val="20"/>
                <w:szCs w:val="20"/>
                <w:lang w:eastAsia="en-GB"/>
              </w:rPr>
            </w:pPr>
          </w:p>
        </w:tc>
      </w:tr>
      <w:tr w:rsidR="004E1E5D" w:rsidRPr="00EB7A50" w14:paraId="353D8F4B" w14:textId="77777777" w:rsidTr="00F731DD">
        <w:tc>
          <w:tcPr>
            <w:tcW w:w="1350" w:type="dxa"/>
            <w:vMerge/>
          </w:tcPr>
          <w:p w14:paraId="71C35951" w14:textId="77777777" w:rsidR="004E1E5D" w:rsidRPr="00EB7A50" w:rsidRDefault="004E1E5D" w:rsidP="005258C6">
            <w:pPr>
              <w:rPr>
                <w:rFonts w:cstheme="minorHAnsi"/>
                <w:b/>
                <w:bCs/>
                <w:color w:val="000000" w:themeColor="text1"/>
                <w:szCs w:val="18"/>
                <w:lang w:eastAsia="en-GB"/>
              </w:rPr>
            </w:pPr>
          </w:p>
        </w:tc>
        <w:tc>
          <w:tcPr>
            <w:tcW w:w="1257" w:type="dxa"/>
          </w:tcPr>
          <w:p w14:paraId="6E466525"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1.12</w:t>
            </w:r>
          </w:p>
        </w:tc>
        <w:tc>
          <w:tcPr>
            <w:tcW w:w="5928" w:type="dxa"/>
          </w:tcPr>
          <w:p w14:paraId="1DA32BDD" w14:textId="77777777" w:rsidR="004E1E5D" w:rsidRPr="00EB7A50" w:rsidRDefault="004E1E5D" w:rsidP="005258C6">
            <w:pPr>
              <w:rPr>
                <w:rFonts w:cstheme="minorHAnsi"/>
                <w:bCs/>
                <w:color w:val="000000" w:themeColor="text1"/>
                <w:szCs w:val="18"/>
                <w:lang w:eastAsia="en-GB"/>
              </w:rPr>
            </w:pPr>
            <w:r w:rsidRPr="00EB7A50">
              <w:rPr>
                <w:rFonts w:cstheme="minorHAnsi"/>
                <w:bCs/>
                <w:color w:val="000000" w:themeColor="text1"/>
                <w:sz w:val="20"/>
                <w:szCs w:val="18"/>
              </w:rPr>
              <w:t xml:space="preserve">Please provide the date your </w:t>
            </w:r>
            <w:proofErr w:type="spellStart"/>
            <w:r w:rsidRPr="00EB7A50">
              <w:rPr>
                <w:rFonts w:cstheme="minorHAnsi"/>
                <w:bCs/>
                <w:color w:val="000000" w:themeColor="text1"/>
                <w:sz w:val="20"/>
                <w:szCs w:val="18"/>
              </w:rPr>
              <w:t>organisation</w:t>
            </w:r>
            <w:proofErr w:type="spellEnd"/>
            <w:r w:rsidRPr="00EB7A50">
              <w:rPr>
                <w:rFonts w:cstheme="minorHAnsi"/>
                <w:bCs/>
                <w:color w:val="000000" w:themeColor="text1"/>
                <w:sz w:val="20"/>
                <w:szCs w:val="18"/>
              </w:rPr>
              <w:t xml:space="preserve"> commenced trading. </w:t>
            </w:r>
          </w:p>
        </w:tc>
        <w:tc>
          <w:tcPr>
            <w:tcW w:w="2268" w:type="dxa"/>
          </w:tcPr>
          <w:p w14:paraId="17D674A9"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Free Text</w:t>
            </w:r>
          </w:p>
        </w:tc>
        <w:tc>
          <w:tcPr>
            <w:tcW w:w="4536" w:type="dxa"/>
          </w:tcPr>
          <w:p w14:paraId="194633CA" w14:textId="4B6F12D6" w:rsidR="004E1E5D" w:rsidRPr="00DA58F3" w:rsidRDefault="004E1E5D" w:rsidP="005258C6">
            <w:pPr>
              <w:rPr>
                <w:bCs/>
                <w:color w:val="000000" w:themeColor="text1"/>
                <w:sz w:val="20"/>
                <w:szCs w:val="20"/>
                <w:lang w:eastAsia="en-GB"/>
              </w:rPr>
            </w:pPr>
          </w:p>
        </w:tc>
      </w:tr>
      <w:tr w:rsidR="004E1E5D" w:rsidRPr="00EB7A50" w14:paraId="7B42B853" w14:textId="77777777" w:rsidTr="00F731DD">
        <w:tc>
          <w:tcPr>
            <w:tcW w:w="1350" w:type="dxa"/>
            <w:vMerge/>
          </w:tcPr>
          <w:p w14:paraId="15AF11F5" w14:textId="77777777" w:rsidR="004E1E5D" w:rsidRPr="00EB7A50" w:rsidRDefault="004E1E5D" w:rsidP="005258C6">
            <w:pPr>
              <w:rPr>
                <w:rFonts w:cstheme="minorHAnsi"/>
                <w:b/>
                <w:bCs/>
                <w:color w:val="000000" w:themeColor="text1"/>
                <w:szCs w:val="18"/>
                <w:lang w:eastAsia="en-GB"/>
              </w:rPr>
            </w:pPr>
          </w:p>
        </w:tc>
        <w:tc>
          <w:tcPr>
            <w:tcW w:w="1257" w:type="dxa"/>
          </w:tcPr>
          <w:p w14:paraId="78509215"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1.13</w:t>
            </w:r>
          </w:p>
        </w:tc>
        <w:tc>
          <w:tcPr>
            <w:tcW w:w="5928" w:type="dxa"/>
          </w:tcPr>
          <w:p w14:paraId="460124AB" w14:textId="77777777" w:rsidR="004E1E5D" w:rsidRPr="00EB7A50" w:rsidRDefault="004E1E5D" w:rsidP="005258C6">
            <w:pPr>
              <w:rPr>
                <w:rFonts w:cstheme="minorHAnsi"/>
                <w:bCs/>
                <w:color w:val="000000" w:themeColor="text1"/>
                <w:szCs w:val="18"/>
                <w:lang w:eastAsia="en-GB"/>
              </w:rPr>
            </w:pPr>
            <w:r w:rsidRPr="00EB7A50">
              <w:rPr>
                <w:rFonts w:cstheme="minorHAnsi"/>
                <w:bCs/>
                <w:color w:val="000000" w:themeColor="text1"/>
                <w:sz w:val="20"/>
                <w:szCs w:val="18"/>
              </w:rPr>
              <w:t xml:space="preserve">Please provide your Company Registration Number </w:t>
            </w:r>
          </w:p>
        </w:tc>
        <w:tc>
          <w:tcPr>
            <w:tcW w:w="2268" w:type="dxa"/>
          </w:tcPr>
          <w:p w14:paraId="34E88379"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Free Text</w:t>
            </w:r>
          </w:p>
        </w:tc>
        <w:tc>
          <w:tcPr>
            <w:tcW w:w="4536" w:type="dxa"/>
          </w:tcPr>
          <w:p w14:paraId="57087A25" w14:textId="7F328C22" w:rsidR="004E1E5D" w:rsidRPr="00DA58F3" w:rsidRDefault="004E1E5D" w:rsidP="005258C6">
            <w:pPr>
              <w:rPr>
                <w:bCs/>
                <w:color w:val="000000" w:themeColor="text1"/>
                <w:sz w:val="20"/>
                <w:szCs w:val="20"/>
                <w:lang w:eastAsia="en-GB"/>
              </w:rPr>
            </w:pPr>
          </w:p>
        </w:tc>
      </w:tr>
      <w:tr w:rsidR="004E1E5D" w:rsidRPr="00EB7A50" w14:paraId="3DCED04F" w14:textId="77777777" w:rsidTr="001B3B22">
        <w:trPr>
          <w:trHeight w:val="584"/>
        </w:trPr>
        <w:tc>
          <w:tcPr>
            <w:tcW w:w="1350" w:type="dxa"/>
            <w:vMerge/>
          </w:tcPr>
          <w:p w14:paraId="49A65504" w14:textId="77777777" w:rsidR="004E1E5D" w:rsidRPr="00EB7A50" w:rsidRDefault="004E1E5D" w:rsidP="005258C6">
            <w:pPr>
              <w:rPr>
                <w:rFonts w:cstheme="minorHAnsi"/>
                <w:b/>
                <w:bCs/>
                <w:color w:val="000000" w:themeColor="text1"/>
                <w:szCs w:val="18"/>
                <w:lang w:eastAsia="en-GB"/>
              </w:rPr>
            </w:pPr>
          </w:p>
        </w:tc>
        <w:tc>
          <w:tcPr>
            <w:tcW w:w="1257" w:type="dxa"/>
          </w:tcPr>
          <w:p w14:paraId="0D1866E1"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1.14</w:t>
            </w:r>
          </w:p>
        </w:tc>
        <w:tc>
          <w:tcPr>
            <w:tcW w:w="5928" w:type="dxa"/>
          </w:tcPr>
          <w:p w14:paraId="7C2F72D7" w14:textId="77777777" w:rsidR="004E1E5D" w:rsidRPr="00EB7A50" w:rsidRDefault="004E1E5D" w:rsidP="005258C6">
            <w:pPr>
              <w:rPr>
                <w:rFonts w:cstheme="minorHAnsi"/>
                <w:bCs/>
                <w:color w:val="000000" w:themeColor="text1"/>
                <w:szCs w:val="18"/>
                <w:lang w:eastAsia="en-GB"/>
              </w:rPr>
            </w:pPr>
            <w:r w:rsidRPr="00EB7A50">
              <w:rPr>
                <w:rFonts w:cstheme="minorHAnsi"/>
                <w:bCs/>
                <w:color w:val="000000" w:themeColor="text1"/>
                <w:sz w:val="20"/>
                <w:szCs w:val="18"/>
              </w:rPr>
              <w:t xml:space="preserve">Please provide your VAT Registration number. </w:t>
            </w:r>
          </w:p>
        </w:tc>
        <w:tc>
          <w:tcPr>
            <w:tcW w:w="2268" w:type="dxa"/>
          </w:tcPr>
          <w:p w14:paraId="4355AFA5" w14:textId="77777777" w:rsidR="004E1E5D" w:rsidRPr="00EB7A50" w:rsidRDefault="004E1E5D" w:rsidP="005258C6">
            <w:pPr>
              <w:jc w:val="center"/>
              <w:rPr>
                <w:rFonts w:cstheme="minorHAnsi"/>
                <w:bCs/>
                <w:color w:val="000000" w:themeColor="text1"/>
                <w:szCs w:val="18"/>
                <w:lang w:eastAsia="en-GB"/>
              </w:rPr>
            </w:pPr>
            <w:r w:rsidRPr="00EB7A50">
              <w:rPr>
                <w:rFonts w:cstheme="minorHAnsi"/>
                <w:bCs/>
                <w:color w:val="000000" w:themeColor="text1"/>
                <w:sz w:val="20"/>
                <w:szCs w:val="18"/>
              </w:rPr>
              <w:t>Free Text</w:t>
            </w:r>
          </w:p>
        </w:tc>
        <w:tc>
          <w:tcPr>
            <w:tcW w:w="4536" w:type="dxa"/>
          </w:tcPr>
          <w:p w14:paraId="49402B6D" w14:textId="5136DFDF" w:rsidR="004E1E5D" w:rsidRPr="00DA58F3" w:rsidRDefault="004E1E5D" w:rsidP="00935DCD">
            <w:pPr>
              <w:spacing w:after="200" w:line="276" w:lineRule="auto"/>
              <w:rPr>
                <w:color w:val="000000" w:themeColor="text1"/>
                <w:sz w:val="20"/>
                <w:szCs w:val="20"/>
              </w:rPr>
            </w:pPr>
          </w:p>
        </w:tc>
      </w:tr>
      <w:tr w:rsidR="004E1E5D" w:rsidRPr="00EB7A50" w14:paraId="1E7E1521" w14:textId="77777777" w:rsidTr="00F731DD">
        <w:tc>
          <w:tcPr>
            <w:tcW w:w="1350" w:type="dxa"/>
            <w:vMerge/>
          </w:tcPr>
          <w:p w14:paraId="0E7E0C9B" w14:textId="77777777" w:rsidR="004E1E5D" w:rsidRPr="00EB7A50" w:rsidRDefault="004E1E5D" w:rsidP="005258C6">
            <w:pPr>
              <w:rPr>
                <w:rFonts w:cstheme="minorHAnsi"/>
                <w:b/>
                <w:bCs/>
                <w:color w:val="000000" w:themeColor="text1"/>
                <w:szCs w:val="18"/>
                <w:lang w:eastAsia="en-GB"/>
              </w:rPr>
            </w:pPr>
          </w:p>
        </w:tc>
        <w:tc>
          <w:tcPr>
            <w:tcW w:w="1257" w:type="dxa"/>
          </w:tcPr>
          <w:p w14:paraId="14B641EB" w14:textId="125A6842" w:rsidR="004E1E5D" w:rsidRPr="00EB7A50" w:rsidRDefault="004E1E5D" w:rsidP="005258C6">
            <w:pPr>
              <w:jc w:val="center"/>
              <w:rPr>
                <w:rFonts w:cstheme="minorHAnsi"/>
                <w:bCs/>
                <w:color w:val="000000" w:themeColor="text1"/>
                <w:sz w:val="20"/>
                <w:szCs w:val="18"/>
              </w:rPr>
            </w:pPr>
            <w:r>
              <w:rPr>
                <w:rFonts w:cstheme="minorHAnsi"/>
                <w:bCs/>
                <w:color w:val="000000" w:themeColor="text1"/>
                <w:sz w:val="20"/>
                <w:szCs w:val="18"/>
              </w:rPr>
              <w:t>1.15</w:t>
            </w:r>
          </w:p>
        </w:tc>
        <w:tc>
          <w:tcPr>
            <w:tcW w:w="5928" w:type="dxa"/>
          </w:tcPr>
          <w:p w14:paraId="2F0BA346" w14:textId="273A536E" w:rsidR="004E1E5D" w:rsidRPr="00EB7A50" w:rsidRDefault="004E1E5D" w:rsidP="005258C6">
            <w:pPr>
              <w:rPr>
                <w:rFonts w:cstheme="minorHAnsi"/>
                <w:bCs/>
                <w:color w:val="000000" w:themeColor="text1"/>
                <w:sz w:val="20"/>
                <w:szCs w:val="18"/>
              </w:rPr>
            </w:pPr>
            <w:r>
              <w:rPr>
                <w:rFonts w:cstheme="minorHAnsi"/>
                <w:bCs/>
                <w:color w:val="000000" w:themeColor="text1"/>
                <w:sz w:val="20"/>
                <w:szCs w:val="18"/>
              </w:rPr>
              <w:t xml:space="preserve">Please state the number of employees in your </w:t>
            </w:r>
            <w:proofErr w:type="spellStart"/>
            <w:r>
              <w:rPr>
                <w:rFonts w:cstheme="minorHAnsi"/>
                <w:bCs/>
                <w:color w:val="000000" w:themeColor="text1"/>
                <w:sz w:val="20"/>
                <w:szCs w:val="18"/>
              </w:rPr>
              <w:t>organisation</w:t>
            </w:r>
            <w:proofErr w:type="spellEnd"/>
          </w:p>
        </w:tc>
        <w:tc>
          <w:tcPr>
            <w:tcW w:w="2268" w:type="dxa"/>
          </w:tcPr>
          <w:p w14:paraId="6C83722B" w14:textId="7F6AA598" w:rsidR="004E1E5D" w:rsidRPr="00EB7A50" w:rsidRDefault="004E1E5D" w:rsidP="005258C6">
            <w:pPr>
              <w:jc w:val="center"/>
              <w:rPr>
                <w:rFonts w:cstheme="minorHAnsi"/>
                <w:bCs/>
                <w:color w:val="000000" w:themeColor="text1"/>
                <w:sz w:val="20"/>
                <w:szCs w:val="18"/>
              </w:rPr>
            </w:pPr>
            <w:r>
              <w:rPr>
                <w:rFonts w:cstheme="minorHAnsi"/>
                <w:bCs/>
                <w:color w:val="000000" w:themeColor="text1"/>
                <w:sz w:val="20"/>
                <w:szCs w:val="18"/>
              </w:rPr>
              <w:t>Free Text</w:t>
            </w:r>
          </w:p>
        </w:tc>
        <w:tc>
          <w:tcPr>
            <w:tcW w:w="4536" w:type="dxa"/>
          </w:tcPr>
          <w:p w14:paraId="09BFCF3D" w14:textId="41376107" w:rsidR="004E1E5D" w:rsidRPr="001B3B22" w:rsidRDefault="004E1E5D" w:rsidP="005258C6">
            <w:pPr>
              <w:rPr>
                <w:bCs/>
                <w:color w:val="000000" w:themeColor="text1"/>
                <w:sz w:val="20"/>
                <w:szCs w:val="20"/>
                <w:lang w:eastAsia="en-GB"/>
              </w:rPr>
            </w:pPr>
          </w:p>
        </w:tc>
      </w:tr>
      <w:tr w:rsidR="00F8414A" w:rsidRPr="00EB7A50" w14:paraId="16091A3C" w14:textId="77777777" w:rsidTr="00F731DD">
        <w:tc>
          <w:tcPr>
            <w:tcW w:w="1350" w:type="dxa"/>
          </w:tcPr>
          <w:p w14:paraId="05F92CFE" w14:textId="77777777" w:rsidR="00F8414A" w:rsidRPr="00EB7A50" w:rsidRDefault="00F8414A" w:rsidP="005258C6">
            <w:pPr>
              <w:rPr>
                <w:rFonts w:cstheme="minorHAnsi"/>
                <w:b/>
                <w:bCs/>
                <w:color w:val="000000" w:themeColor="text1"/>
                <w:szCs w:val="18"/>
                <w:lang w:eastAsia="en-GB"/>
              </w:rPr>
            </w:pPr>
          </w:p>
        </w:tc>
        <w:tc>
          <w:tcPr>
            <w:tcW w:w="1257" w:type="dxa"/>
          </w:tcPr>
          <w:p w14:paraId="433FB45C" w14:textId="3DEFED8D" w:rsidR="00F8414A" w:rsidRDefault="00F8414A" w:rsidP="005258C6">
            <w:pPr>
              <w:jc w:val="center"/>
              <w:rPr>
                <w:rFonts w:cstheme="minorHAnsi"/>
                <w:bCs/>
                <w:color w:val="000000" w:themeColor="text1"/>
                <w:sz w:val="20"/>
                <w:szCs w:val="18"/>
              </w:rPr>
            </w:pPr>
            <w:r>
              <w:rPr>
                <w:rFonts w:cstheme="minorHAnsi"/>
                <w:bCs/>
                <w:color w:val="000000" w:themeColor="text1"/>
                <w:sz w:val="20"/>
                <w:szCs w:val="18"/>
              </w:rPr>
              <w:t>1.16</w:t>
            </w:r>
          </w:p>
        </w:tc>
        <w:tc>
          <w:tcPr>
            <w:tcW w:w="5928" w:type="dxa"/>
          </w:tcPr>
          <w:p w14:paraId="7DF70E13" w14:textId="28D5549D" w:rsidR="00F8414A" w:rsidRDefault="00F8414A" w:rsidP="005258C6">
            <w:pPr>
              <w:rPr>
                <w:rFonts w:cstheme="minorHAnsi"/>
                <w:bCs/>
                <w:color w:val="000000" w:themeColor="text1"/>
                <w:sz w:val="20"/>
                <w:szCs w:val="18"/>
              </w:rPr>
            </w:pPr>
            <w:r>
              <w:rPr>
                <w:rFonts w:cstheme="minorHAnsi"/>
                <w:bCs/>
                <w:color w:val="000000" w:themeColor="text1"/>
                <w:sz w:val="20"/>
                <w:szCs w:val="18"/>
              </w:rPr>
              <w:t>What is your financial turnover for your most recent full year of trading?  Please state the figure in £ and the year</w:t>
            </w:r>
            <w:r w:rsidR="00643959">
              <w:rPr>
                <w:rFonts w:cstheme="minorHAnsi"/>
                <w:bCs/>
                <w:color w:val="000000" w:themeColor="text1"/>
                <w:sz w:val="20"/>
                <w:szCs w:val="18"/>
              </w:rPr>
              <w:t>-</w:t>
            </w:r>
            <w:r>
              <w:rPr>
                <w:rFonts w:cstheme="minorHAnsi"/>
                <w:bCs/>
                <w:color w:val="000000" w:themeColor="text1"/>
                <w:sz w:val="20"/>
                <w:szCs w:val="18"/>
              </w:rPr>
              <w:t>end date</w:t>
            </w:r>
          </w:p>
        </w:tc>
        <w:tc>
          <w:tcPr>
            <w:tcW w:w="2268" w:type="dxa"/>
          </w:tcPr>
          <w:p w14:paraId="09E3FB3F" w14:textId="6F232EB3" w:rsidR="00F8414A" w:rsidRDefault="00F8414A" w:rsidP="005258C6">
            <w:pPr>
              <w:jc w:val="center"/>
              <w:rPr>
                <w:rFonts w:cstheme="minorHAnsi"/>
                <w:bCs/>
                <w:color w:val="000000" w:themeColor="text1"/>
                <w:sz w:val="20"/>
                <w:szCs w:val="18"/>
              </w:rPr>
            </w:pPr>
            <w:r>
              <w:rPr>
                <w:rFonts w:cstheme="minorHAnsi"/>
                <w:bCs/>
                <w:color w:val="000000" w:themeColor="text1"/>
                <w:sz w:val="20"/>
                <w:szCs w:val="18"/>
              </w:rPr>
              <w:t>Free Text</w:t>
            </w:r>
          </w:p>
        </w:tc>
        <w:tc>
          <w:tcPr>
            <w:tcW w:w="4536" w:type="dxa"/>
          </w:tcPr>
          <w:p w14:paraId="0A2A5B9C" w14:textId="04921C6B" w:rsidR="00F8414A" w:rsidRPr="00DA58F3" w:rsidRDefault="00F8414A" w:rsidP="005258C6">
            <w:pPr>
              <w:rPr>
                <w:bCs/>
                <w:color w:val="000000" w:themeColor="text1"/>
                <w:sz w:val="20"/>
                <w:szCs w:val="20"/>
                <w:lang w:eastAsia="en-GB"/>
              </w:rPr>
            </w:pPr>
          </w:p>
        </w:tc>
      </w:tr>
      <w:tr w:rsidR="00D967F9" w:rsidRPr="00EB7A50" w14:paraId="2FA6604B" w14:textId="77777777" w:rsidTr="00F731DD">
        <w:tc>
          <w:tcPr>
            <w:tcW w:w="1350" w:type="dxa"/>
          </w:tcPr>
          <w:p w14:paraId="0DFA63F9" w14:textId="77777777" w:rsidR="00D967F9" w:rsidRPr="00EB7A50" w:rsidRDefault="00D967F9" w:rsidP="005258C6">
            <w:pPr>
              <w:rPr>
                <w:rFonts w:cstheme="minorHAnsi"/>
                <w:b/>
                <w:bCs/>
                <w:color w:val="000000" w:themeColor="text1"/>
                <w:szCs w:val="18"/>
                <w:lang w:eastAsia="en-GB"/>
              </w:rPr>
            </w:pPr>
          </w:p>
        </w:tc>
        <w:tc>
          <w:tcPr>
            <w:tcW w:w="1257" w:type="dxa"/>
          </w:tcPr>
          <w:p w14:paraId="59D9ED38" w14:textId="1F89F7BC" w:rsidR="00D967F9" w:rsidRDefault="00D967F9" w:rsidP="005258C6">
            <w:pPr>
              <w:jc w:val="center"/>
              <w:rPr>
                <w:rFonts w:cstheme="minorHAnsi"/>
                <w:bCs/>
                <w:color w:val="000000" w:themeColor="text1"/>
                <w:sz w:val="20"/>
                <w:szCs w:val="18"/>
              </w:rPr>
            </w:pPr>
            <w:r>
              <w:rPr>
                <w:rFonts w:cstheme="minorHAnsi"/>
                <w:bCs/>
                <w:color w:val="000000" w:themeColor="text1"/>
                <w:sz w:val="20"/>
                <w:szCs w:val="18"/>
              </w:rPr>
              <w:t>1.17</w:t>
            </w:r>
          </w:p>
        </w:tc>
        <w:tc>
          <w:tcPr>
            <w:tcW w:w="5928" w:type="dxa"/>
          </w:tcPr>
          <w:p w14:paraId="186E6C2A" w14:textId="7AF8BE21" w:rsidR="00D967F9" w:rsidRDefault="00D967F9" w:rsidP="005258C6">
            <w:pPr>
              <w:rPr>
                <w:rFonts w:cstheme="minorHAnsi"/>
                <w:bCs/>
                <w:color w:val="000000" w:themeColor="text1"/>
                <w:sz w:val="20"/>
                <w:szCs w:val="18"/>
              </w:rPr>
            </w:pPr>
            <w:r>
              <w:rPr>
                <w:rFonts w:cstheme="minorHAnsi"/>
                <w:bCs/>
                <w:color w:val="000000" w:themeColor="text1"/>
                <w:sz w:val="20"/>
                <w:szCs w:val="18"/>
              </w:rPr>
              <w:t>How/where did you hear about this opportunity?</w:t>
            </w:r>
            <w:r w:rsidR="00A5776F">
              <w:rPr>
                <w:rFonts w:cstheme="minorHAnsi"/>
                <w:bCs/>
                <w:color w:val="000000" w:themeColor="text1"/>
                <w:sz w:val="20"/>
                <w:szCs w:val="18"/>
              </w:rPr>
              <w:t xml:space="preserve"> </w:t>
            </w:r>
          </w:p>
        </w:tc>
        <w:tc>
          <w:tcPr>
            <w:tcW w:w="2268" w:type="dxa"/>
          </w:tcPr>
          <w:p w14:paraId="3790FAB7" w14:textId="77777777" w:rsidR="00D967F9" w:rsidRDefault="00D841FD" w:rsidP="005258C6">
            <w:pPr>
              <w:jc w:val="center"/>
              <w:rPr>
                <w:rFonts w:cstheme="minorHAnsi"/>
                <w:bCs/>
                <w:color w:val="000000" w:themeColor="text1"/>
                <w:sz w:val="20"/>
                <w:szCs w:val="18"/>
              </w:rPr>
            </w:pPr>
            <w:r>
              <w:rPr>
                <w:rFonts w:cstheme="minorHAnsi"/>
                <w:bCs/>
                <w:color w:val="000000" w:themeColor="text1"/>
                <w:sz w:val="20"/>
                <w:szCs w:val="18"/>
              </w:rPr>
              <w:t>Contracts Finder</w:t>
            </w:r>
          </w:p>
          <w:p w14:paraId="1C1D6328" w14:textId="77777777" w:rsidR="00D841FD" w:rsidRDefault="00D841FD" w:rsidP="005258C6">
            <w:pPr>
              <w:jc w:val="center"/>
              <w:rPr>
                <w:rFonts w:cstheme="minorHAnsi"/>
                <w:bCs/>
                <w:color w:val="000000" w:themeColor="text1"/>
                <w:sz w:val="20"/>
                <w:szCs w:val="18"/>
              </w:rPr>
            </w:pPr>
            <w:r>
              <w:rPr>
                <w:rFonts w:cstheme="minorHAnsi"/>
                <w:bCs/>
                <w:color w:val="000000" w:themeColor="text1"/>
                <w:sz w:val="20"/>
                <w:szCs w:val="18"/>
              </w:rPr>
              <w:t>Tender Tracker</w:t>
            </w:r>
          </w:p>
          <w:p w14:paraId="4C3171CE" w14:textId="77777777" w:rsidR="00D841FD" w:rsidRDefault="00D841FD" w:rsidP="005258C6">
            <w:pPr>
              <w:jc w:val="center"/>
              <w:rPr>
                <w:rFonts w:cstheme="minorHAnsi"/>
                <w:bCs/>
                <w:color w:val="000000" w:themeColor="text1"/>
                <w:sz w:val="20"/>
                <w:szCs w:val="18"/>
              </w:rPr>
            </w:pPr>
            <w:r>
              <w:rPr>
                <w:rFonts w:cstheme="minorHAnsi"/>
                <w:bCs/>
                <w:color w:val="000000" w:themeColor="text1"/>
                <w:sz w:val="20"/>
                <w:szCs w:val="18"/>
              </w:rPr>
              <w:t>E-Shot</w:t>
            </w:r>
          </w:p>
          <w:p w14:paraId="5998FF2E" w14:textId="4959077A" w:rsidR="00D841FD" w:rsidRDefault="00E07385" w:rsidP="00E07385">
            <w:pPr>
              <w:rPr>
                <w:rFonts w:cstheme="minorHAnsi"/>
                <w:bCs/>
                <w:color w:val="000000" w:themeColor="text1"/>
                <w:sz w:val="20"/>
                <w:szCs w:val="18"/>
              </w:rPr>
            </w:pPr>
            <w:r>
              <w:rPr>
                <w:rFonts w:cstheme="minorHAnsi"/>
                <w:bCs/>
                <w:color w:val="000000" w:themeColor="text1"/>
                <w:sz w:val="20"/>
                <w:szCs w:val="18"/>
              </w:rPr>
              <w:t xml:space="preserve"> B2W</w:t>
            </w:r>
            <w:r w:rsidR="00D841FD">
              <w:rPr>
                <w:rFonts w:cstheme="minorHAnsi"/>
                <w:bCs/>
                <w:color w:val="000000" w:themeColor="text1"/>
                <w:sz w:val="20"/>
                <w:szCs w:val="18"/>
              </w:rPr>
              <w:t xml:space="preserve"> Website/Social</w:t>
            </w:r>
          </w:p>
          <w:p w14:paraId="5F385389" w14:textId="33FCAE95" w:rsidR="00D841FD" w:rsidRDefault="00D841FD" w:rsidP="005258C6">
            <w:pPr>
              <w:jc w:val="center"/>
              <w:rPr>
                <w:rFonts w:cstheme="minorHAnsi"/>
                <w:bCs/>
                <w:color w:val="000000" w:themeColor="text1"/>
                <w:sz w:val="20"/>
                <w:szCs w:val="18"/>
              </w:rPr>
            </w:pPr>
            <w:r>
              <w:rPr>
                <w:rFonts w:cstheme="minorHAnsi"/>
                <w:bCs/>
                <w:color w:val="000000" w:themeColor="text1"/>
                <w:sz w:val="20"/>
                <w:szCs w:val="18"/>
              </w:rPr>
              <w:t>Other</w:t>
            </w:r>
          </w:p>
        </w:tc>
        <w:tc>
          <w:tcPr>
            <w:tcW w:w="4536" w:type="dxa"/>
          </w:tcPr>
          <w:p w14:paraId="0EE9852A" w14:textId="7458E44C" w:rsidR="00D967F9" w:rsidRPr="00DA58F3" w:rsidRDefault="00D967F9" w:rsidP="005258C6">
            <w:pPr>
              <w:rPr>
                <w:bCs/>
                <w:color w:val="000000" w:themeColor="text1"/>
                <w:sz w:val="20"/>
                <w:szCs w:val="20"/>
                <w:lang w:eastAsia="en-GB"/>
              </w:rPr>
            </w:pPr>
          </w:p>
        </w:tc>
      </w:tr>
      <w:bookmarkEnd w:id="1"/>
    </w:tbl>
    <w:p w14:paraId="60DAAC5B" w14:textId="77777777" w:rsidR="00F35B5B" w:rsidRDefault="00F35B5B" w:rsidP="005258C6">
      <w:pPr>
        <w:jc w:val="both"/>
        <w:rPr>
          <w:b/>
          <w:color w:val="1F497D" w:themeColor="text2"/>
          <w:sz w:val="28"/>
          <w:szCs w:val="28"/>
        </w:rPr>
        <w:sectPr w:rsidR="00F35B5B" w:rsidSect="00312048">
          <w:pgSz w:w="16838" w:h="11906" w:orient="landscape"/>
          <w:pgMar w:top="1440" w:right="1440" w:bottom="1440" w:left="1440" w:header="708" w:footer="708" w:gutter="0"/>
          <w:cols w:space="708"/>
          <w:docGrid w:linePitch="360"/>
        </w:sectPr>
      </w:pPr>
    </w:p>
    <w:p w14:paraId="52AA9F9A" w14:textId="2425FFFF" w:rsidR="004B6F4D" w:rsidRDefault="004B6F4D" w:rsidP="005258C6">
      <w:pPr>
        <w:jc w:val="both"/>
        <w:rPr>
          <w:b/>
          <w:color w:val="1F497D" w:themeColor="text2"/>
          <w:sz w:val="28"/>
          <w:szCs w:val="28"/>
        </w:rPr>
      </w:pPr>
    </w:p>
    <w:p w14:paraId="52AA9F9B" w14:textId="58C4D9FA" w:rsidR="006C6CF0" w:rsidRPr="002E02CB" w:rsidRDefault="002E02CB" w:rsidP="005258C6">
      <w:pPr>
        <w:jc w:val="both"/>
        <w:rPr>
          <w:b/>
          <w:color w:val="1F497D" w:themeColor="text2"/>
          <w:sz w:val="32"/>
          <w:szCs w:val="32"/>
        </w:rPr>
      </w:pPr>
      <w:r w:rsidRPr="002E02CB">
        <w:rPr>
          <w:b/>
          <w:color w:val="1F497D" w:themeColor="text2"/>
          <w:sz w:val="32"/>
          <w:szCs w:val="32"/>
        </w:rPr>
        <w:t xml:space="preserve">Questionnaire - </w:t>
      </w:r>
      <w:r w:rsidR="00CF35E7" w:rsidRPr="002E02CB">
        <w:rPr>
          <w:b/>
          <w:color w:val="1F497D" w:themeColor="text2"/>
          <w:sz w:val="32"/>
          <w:szCs w:val="32"/>
        </w:rPr>
        <w:t>Part B – Technical Response</w:t>
      </w:r>
    </w:p>
    <w:p w14:paraId="14C57286" w14:textId="77777777" w:rsidR="00352F52" w:rsidRDefault="00352F52" w:rsidP="005258C6">
      <w:pPr>
        <w:rPr>
          <w:rFonts w:cstheme="minorHAnsi"/>
        </w:rPr>
      </w:pPr>
      <w:bookmarkStart w:id="2" w:name="_Hlk84858824"/>
    </w:p>
    <w:p w14:paraId="2084132D" w14:textId="3950F2A9" w:rsidR="00F01AC2" w:rsidRDefault="00352F52" w:rsidP="005258C6">
      <w:pPr>
        <w:rPr>
          <w:rFonts w:cstheme="minorHAnsi"/>
        </w:rPr>
      </w:pPr>
      <w:r>
        <w:rPr>
          <w:rFonts w:cstheme="minorHAnsi"/>
        </w:rPr>
        <w:t xml:space="preserve">B1. </w:t>
      </w:r>
      <w:r w:rsidR="00895C12">
        <w:rPr>
          <w:rFonts w:cstheme="minorHAnsi"/>
        </w:rPr>
        <w:t>Please provide an overview of your proposed offer to deliver Project Management Skills to non-Project Managers:</w:t>
      </w:r>
    </w:p>
    <w:p w14:paraId="4374ED48" w14:textId="77777777" w:rsidR="00895C12" w:rsidRDefault="00895C12" w:rsidP="005258C6">
      <w:pPr>
        <w:rPr>
          <w:rFonts w:cstheme="minorHAnsi"/>
        </w:rPr>
      </w:pPr>
    </w:p>
    <w:tbl>
      <w:tblPr>
        <w:tblStyle w:val="TableGrid"/>
        <w:tblW w:w="0" w:type="auto"/>
        <w:tblLook w:val="04A0" w:firstRow="1" w:lastRow="0" w:firstColumn="1" w:lastColumn="0" w:noHBand="0" w:noVBand="1"/>
      </w:tblPr>
      <w:tblGrid>
        <w:gridCol w:w="4508"/>
        <w:gridCol w:w="4508"/>
      </w:tblGrid>
      <w:tr w:rsidR="002971AD" w14:paraId="4374EB98" w14:textId="77777777" w:rsidTr="00E72508">
        <w:tc>
          <w:tcPr>
            <w:tcW w:w="4508" w:type="dxa"/>
            <w:shd w:val="clear" w:color="auto" w:fill="EEECE1" w:themeFill="background2"/>
          </w:tcPr>
          <w:bookmarkEnd w:id="2"/>
          <w:p w14:paraId="5C94E957" w14:textId="1A526036" w:rsidR="002971AD" w:rsidRPr="00E72508" w:rsidRDefault="00E72508" w:rsidP="005258C6">
            <w:pPr>
              <w:rPr>
                <w:rFonts w:cstheme="minorHAnsi"/>
                <w:b/>
                <w:bCs/>
              </w:rPr>
            </w:pPr>
            <w:r w:rsidRPr="00E72508">
              <w:rPr>
                <w:rFonts w:cstheme="minorHAnsi"/>
                <w:b/>
                <w:bCs/>
              </w:rPr>
              <w:t>Question</w:t>
            </w:r>
          </w:p>
        </w:tc>
        <w:tc>
          <w:tcPr>
            <w:tcW w:w="4508" w:type="dxa"/>
            <w:shd w:val="clear" w:color="auto" w:fill="EEECE1" w:themeFill="background2"/>
          </w:tcPr>
          <w:p w14:paraId="2F00672D" w14:textId="77777777" w:rsidR="002971AD" w:rsidRDefault="00E72508" w:rsidP="005258C6">
            <w:pPr>
              <w:rPr>
                <w:rFonts w:cstheme="minorHAnsi"/>
                <w:b/>
                <w:bCs/>
              </w:rPr>
            </w:pPr>
            <w:r w:rsidRPr="00E72508">
              <w:rPr>
                <w:rFonts w:cstheme="minorHAnsi"/>
                <w:b/>
                <w:bCs/>
              </w:rPr>
              <w:t>Bidder Response</w:t>
            </w:r>
          </w:p>
          <w:p w14:paraId="57C88A77" w14:textId="29334590" w:rsidR="00E72508" w:rsidRPr="00E72508" w:rsidRDefault="00E72508" w:rsidP="005258C6">
            <w:pPr>
              <w:rPr>
                <w:rFonts w:cstheme="minorHAnsi"/>
                <w:b/>
                <w:bCs/>
              </w:rPr>
            </w:pPr>
          </w:p>
        </w:tc>
      </w:tr>
      <w:tr w:rsidR="002971AD" w14:paraId="242848CF" w14:textId="77777777" w:rsidTr="002971AD">
        <w:tc>
          <w:tcPr>
            <w:tcW w:w="4508" w:type="dxa"/>
          </w:tcPr>
          <w:p w14:paraId="6E266C68" w14:textId="2DC2AB48" w:rsidR="00352F52" w:rsidRDefault="00352F52" w:rsidP="005258C6">
            <w:pPr>
              <w:rPr>
                <w:rFonts w:cstheme="minorHAnsi"/>
              </w:rPr>
            </w:pPr>
            <w:r>
              <w:rPr>
                <w:rFonts w:cstheme="minorHAnsi"/>
              </w:rPr>
              <w:t xml:space="preserve">B1a (scored) </w:t>
            </w:r>
          </w:p>
          <w:p w14:paraId="2031C5B2" w14:textId="77777777" w:rsidR="00352F52" w:rsidRDefault="00352F52" w:rsidP="005258C6">
            <w:pPr>
              <w:rPr>
                <w:rFonts w:cstheme="minorHAnsi"/>
              </w:rPr>
            </w:pPr>
          </w:p>
          <w:p w14:paraId="6950D8CD" w14:textId="1C0AC489" w:rsidR="00D728E3" w:rsidRDefault="002971AD" w:rsidP="005258C6">
            <w:pPr>
              <w:rPr>
                <w:rFonts w:cstheme="minorHAnsi"/>
              </w:rPr>
            </w:pPr>
            <w:r>
              <w:rPr>
                <w:rFonts w:cstheme="minorHAnsi"/>
              </w:rPr>
              <w:t>Overview of training content – e.g. specific modules</w:t>
            </w:r>
            <w:r w:rsidR="00E72508">
              <w:rPr>
                <w:rFonts w:cstheme="minorHAnsi"/>
              </w:rPr>
              <w:t xml:space="preserve"> and brief breakdown of content</w:t>
            </w:r>
            <w:r w:rsidR="00D728E3">
              <w:rPr>
                <w:rFonts w:cstheme="minorHAnsi"/>
              </w:rPr>
              <w:t xml:space="preserve"> </w:t>
            </w:r>
            <w:r w:rsidR="001817AC">
              <w:rPr>
                <w:rFonts w:cstheme="minorHAnsi"/>
              </w:rPr>
              <w:t xml:space="preserve">that can be applied to a </w:t>
            </w:r>
            <w:proofErr w:type="gramStart"/>
            <w:r w:rsidR="001817AC">
              <w:rPr>
                <w:rFonts w:cstheme="minorHAnsi"/>
              </w:rPr>
              <w:t>work based</w:t>
            </w:r>
            <w:proofErr w:type="gramEnd"/>
            <w:r w:rsidR="001817AC">
              <w:rPr>
                <w:rFonts w:cstheme="minorHAnsi"/>
              </w:rPr>
              <w:t xml:space="preserve"> project.</w:t>
            </w:r>
          </w:p>
          <w:p w14:paraId="582C29E7" w14:textId="300A610A" w:rsidR="002971AD" w:rsidRDefault="00D728E3" w:rsidP="005258C6">
            <w:pPr>
              <w:rPr>
                <w:rFonts w:cstheme="minorHAnsi"/>
              </w:rPr>
            </w:pPr>
            <w:r>
              <w:rPr>
                <w:rFonts w:cstheme="minorHAnsi"/>
              </w:rPr>
              <w:t xml:space="preserve">(max </w:t>
            </w:r>
            <w:r w:rsidR="00352F52">
              <w:rPr>
                <w:rFonts w:cstheme="minorHAnsi"/>
              </w:rPr>
              <w:t>20</w:t>
            </w:r>
            <w:r>
              <w:rPr>
                <w:rFonts w:cstheme="minorHAnsi"/>
              </w:rPr>
              <w:t>0 words)</w:t>
            </w:r>
          </w:p>
          <w:p w14:paraId="0C42E649" w14:textId="77777777" w:rsidR="002971AD" w:rsidRDefault="002971AD" w:rsidP="005258C6">
            <w:pPr>
              <w:rPr>
                <w:rFonts w:cstheme="minorHAnsi"/>
              </w:rPr>
            </w:pPr>
          </w:p>
          <w:p w14:paraId="777F036D" w14:textId="5CF5F5A5" w:rsidR="00352F52" w:rsidRDefault="00352F52" w:rsidP="005258C6">
            <w:pPr>
              <w:rPr>
                <w:rFonts w:cstheme="minorHAnsi"/>
              </w:rPr>
            </w:pPr>
          </w:p>
        </w:tc>
        <w:tc>
          <w:tcPr>
            <w:tcW w:w="4508" w:type="dxa"/>
          </w:tcPr>
          <w:p w14:paraId="5EB36B4D" w14:textId="775A57CA" w:rsidR="002971AD" w:rsidRPr="00DA58F3" w:rsidRDefault="002971AD" w:rsidP="00E07385"/>
        </w:tc>
      </w:tr>
      <w:tr w:rsidR="002971AD" w14:paraId="587219E2" w14:textId="77777777" w:rsidTr="002971AD">
        <w:tc>
          <w:tcPr>
            <w:tcW w:w="4508" w:type="dxa"/>
          </w:tcPr>
          <w:p w14:paraId="2BD7E4AA" w14:textId="3079FDA7" w:rsidR="00352F52" w:rsidRDefault="00352F52" w:rsidP="005258C6">
            <w:pPr>
              <w:rPr>
                <w:rFonts w:cstheme="minorHAnsi"/>
              </w:rPr>
            </w:pPr>
            <w:r>
              <w:rPr>
                <w:rFonts w:cstheme="minorHAnsi"/>
              </w:rPr>
              <w:t>B1b (for information only)</w:t>
            </w:r>
          </w:p>
          <w:p w14:paraId="5304CE27" w14:textId="77777777" w:rsidR="00352F52" w:rsidRDefault="00352F52" w:rsidP="005258C6">
            <w:pPr>
              <w:rPr>
                <w:rFonts w:cstheme="minorHAnsi"/>
              </w:rPr>
            </w:pPr>
          </w:p>
          <w:p w14:paraId="27C3DA1D" w14:textId="35C5B0AD" w:rsidR="001817AC" w:rsidRDefault="002971AD" w:rsidP="005258C6">
            <w:pPr>
              <w:rPr>
                <w:rFonts w:cstheme="minorHAnsi"/>
              </w:rPr>
            </w:pPr>
            <w:r>
              <w:rPr>
                <w:rFonts w:cstheme="minorHAnsi"/>
              </w:rPr>
              <w:t>Number of guided learning hours</w:t>
            </w:r>
            <w:r w:rsidR="001817AC">
              <w:rPr>
                <w:rFonts w:cstheme="minorHAnsi"/>
              </w:rPr>
              <w:t xml:space="preserve"> </w:t>
            </w:r>
          </w:p>
          <w:p w14:paraId="4B3EE5E7" w14:textId="77777777" w:rsidR="002971AD" w:rsidRDefault="002971AD" w:rsidP="005258C6">
            <w:pPr>
              <w:rPr>
                <w:rFonts w:cstheme="minorHAnsi"/>
              </w:rPr>
            </w:pPr>
          </w:p>
          <w:p w14:paraId="387DECE4" w14:textId="34E8F61B" w:rsidR="00352F52" w:rsidRDefault="00352F52" w:rsidP="005258C6">
            <w:pPr>
              <w:rPr>
                <w:rFonts w:cstheme="minorHAnsi"/>
              </w:rPr>
            </w:pPr>
          </w:p>
        </w:tc>
        <w:tc>
          <w:tcPr>
            <w:tcW w:w="4508" w:type="dxa"/>
          </w:tcPr>
          <w:p w14:paraId="51F5A970" w14:textId="71268098" w:rsidR="002971AD" w:rsidRPr="00DA58F3" w:rsidRDefault="002971AD" w:rsidP="005258C6"/>
        </w:tc>
      </w:tr>
      <w:tr w:rsidR="002971AD" w14:paraId="3A5A3E06" w14:textId="77777777" w:rsidTr="002971AD">
        <w:tc>
          <w:tcPr>
            <w:tcW w:w="4508" w:type="dxa"/>
          </w:tcPr>
          <w:p w14:paraId="6CABD136" w14:textId="7A40DF31" w:rsidR="00352F52" w:rsidRDefault="00352F52" w:rsidP="00352F52">
            <w:pPr>
              <w:rPr>
                <w:rFonts w:cstheme="minorHAnsi"/>
              </w:rPr>
            </w:pPr>
            <w:r>
              <w:rPr>
                <w:rFonts w:cstheme="minorHAnsi"/>
              </w:rPr>
              <w:t>B1c (for information only)</w:t>
            </w:r>
          </w:p>
          <w:p w14:paraId="25BF4B92" w14:textId="77777777" w:rsidR="00352F52" w:rsidRDefault="00352F52" w:rsidP="00352F52">
            <w:pPr>
              <w:rPr>
                <w:rFonts w:cstheme="minorHAnsi"/>
              </w:rPr>
            </w:pPr>
          </w:p>
          <w:p w14:paraId="51E784DD" w14:textId="160832B6" w:rsidR="002971AD" w:rsidRDefault="002971AD" w:rsidP="005258C6">
            <w:pPr>
              <w:rPr>
                <w:rFonts w:cstheme="minorHAnsi"/>
              </w:rPr>
            </w:pPr>
            <w:r>
              <w:rPr>
                <w:rFonts w:cstheme="minorHAnsi"/>
              </w:rPr>
              <w:t>Can you deliver across all 10 Greater Manchester areas?</w:t>
            </w:r>
          </w:p>
          <w:p w14:paraId="538E1DAC" w14:textId="0E153A1C" w:rsidR="00352F52" w:rsidRDefault="00352F52" w:rsidP="005258C6">
            <w:pPr>
              <w:rPr>
                <w:rFonts w:cstheme="minorHAnsi"/>
              </w:rPr>
            </w:pPr>
          </w:p>
          <w:p w14:paraId="57A2773C" w14:textId="6121347D" w:rsidR="002971AD" w:rsidRDefault="002971AD" w:rsidP="00352F52">
            <w:pPr>
              <w:rPr>
                <w:rFonts w:cstheme="minorHAnsi"/>
              </w:rPr>
            </w:pPr>
          </w:p>
        </w:tc>
        <w:tc>
          <w:tcPr>
            <w:tcW w:w="4508" w:type="dxa"/>
          </w:tcPr>
          <w:p w14:paraId="01E62048" w14:textId="77777777" w:rsidR="002971AD" w:rsidRPr="00DA58F3" w:rsidRDefault="002971AD" w:rsidP="005258C6"/>
          <w:p w14:paraId="0EC518EF" w14:textId="6D2039DB" w:rsidR="00511BCB" w:rsidRPr="00DA58F3" w:rsidRDefault="00511BCB" w:rsidP="005258C6"/>
        </w:tc>
      </w:tr>
      <w:tr w:rsidR="002971AD" w14:paraId="56969AEA" w14:textId="77777777" w:rsidTr="002971AD">
        <w:tc>
          <w:tcPr>
            <w:tcW w:w="4508" w:type="dxa"/>
          </w:tcPr>
          <w:p w14:paraId="15AA03C8" w14:textId="77777777" w:rsidR="00352F52" w:rsidRDefault="00352F52" w:rsidP="005258C6">
            <w:pPr>
              <w:rPr>
                <w:rFonts w:cstheme="minorHAnsi"/>
              </w:rPr>
            </w:pPr>
            <w:r>
              <w:rPr>
                <w:rFonts w:cstheme="minorHAnsi"/>
              </w:rPr>
              <w:t>B1d (for information only)</w:t>
            </w:r>
          </w:p>
          <w:p w14:paraId="7F6D10ED" w14:textId="66B3AABD" w:rsidR="00352F52" w:rsidRDefault="00352F52" w:rsidP="005258C6">
            <w:pPr>
              <w:rPr>
                <w:rFonts w:cstheme="minorHAnsi"/>
              </w:rPr>
            </w:pPr>
            <w:r>
              <w:rPr>
                <w:rFonts w:cstheme="minorHAnsi"/>
              </w:rPr>
              <w:t xml:space="preserve"> </w:t>
            </w:r>
          </w:p>
          <w:p w14:paraId="16E4DE43" w14:textId="5F66A24B" w:rsidR="002971AD" w:rsidRDefault="002971AD" w:rsidP="005258C6">
            <w:pPr>
              <w:rPr>
                <w:rFonts w:cstheme="minorHAnsi"/>
              </w:rPr>
            </w:pPr>
            <w:r>
              <w:rPr>
                <w:rFonts w:cstheme="minorHAnsi"/>
              </w:rPr>
              <w:t>Mode of delivery (in-person/remote/self-guided), including:</w:t>
            </w:r>
          </w:p>
          <w:p w14:paraId="75EF6346" w14:textId="77777777" w:rsidR="002971AD" w:rsidRDefault="002971AD" w:rsidP="002971AD">
            <w:pPr>
              <w:pStyle w:val="ListParagraph"/>
              <w:numPr>
                <w:ilvl w:val="0"/>
                <w:numId w:val="35"/>
              </w:numPr>
              <w:rPr>
                <w:rFonts w:cstheme="minorHAnsi"/>
              </w:rPr>
            </w:pPr>
            <w:r w:rsidRPr="002971AD">
              <w:rPr>
                <w:rFonts w:cstheme="minorHAnsi"/>
              </w:rPr>
              <w:t xml:space="preserve">the proposed </w:t>
            </w:r>
            <w:r>
              <w:rPr>
                <w:rFonts w:cstheme="minorHAnsi"/>
              </w:rPr>
              <w:t>split</w:t>
            </w:r>
          </w:p>
          <w:p w14:paraId="5640B1BA" w14:textId="77777777" w:rsidR="002971AD" w:rsidRDefault="002971AD" w:rsidP="002971AD">
            <w:pPr>
              <w:pStyle w:val="ListParagraph"/>
              <w:numPr>
                <w:ilvl w:val="0"/>
                <w:numId w:val="35"/>
              </w:numPr>
              <w:rPr>
                <w:rFonts w:cstheme="minorHAnsi"/>
              </w:rPr>
            </w:pPr>
            <w:r>
              <w:rPr>
                <w:rFonts w:cstheme="minorHAnsi"/>
              </w:rPr>
              <w:t xml:space="preserve">the proposed </w:t>
            </w:r>
            <w:r w:rsidRPr="002971AD">
              <w:rPr>
                <w:rFonts w:cstheme="minorHAnsi"/>
              </w:rPr>
              <w:t>channels (e.g</w:t>
            </w:r>
            <w:r>
              <w:rPr>
                <w:rFonts w:cstheme="minorHAnsi"/>
              </w:rPr>
              <w:t>. Teams/ Virtual Learning Environments)</w:t>
            </w:r>
          </w:p>
          <w:p w14:paraId="0F764E42" w14:textId="77777777" w:rsidR="002971AD" w:rsidRDefault="002971AD" w:rsidP="002971AD">
            <w:pPr>
              <w:pStyle w:val="ListParagraph"/>
              <w:numPr>
                <w:ilvl w:val="0"/>
                <w:numId w:val="35"/>
              </w:numPr>
              <w:rPr>
                <w:rFonts w:cstheme="minorHAnsi"/>
              </w:rPr>
            </w:pPr>
            <w:r>
              <w:rPr>
                <w:rFonts w:cstheme="minorHAnsi"/>
              </w:rPr>
              <w:t>the locations for in-person training</w:t>
            </w:r>
          </w:p>
          <w:p w14:paraId="1A5E647B" w14:textId="77777777" w:rsidR="002971AD" w:rsidRDefault="002971AD" w:rsidP="00352F52">
            <w:pPr>
              <w:rPr>
                <w:rFonts w:cstheme="minorHAnsi"/>
              </w:rPr>
            </w:pPr>
          </w:p>
          <w:p w14:paraId="2C57D808" w14:textId="0FBC7DDD" w:rsidR="00352F52" w:rsidRPr="00352F52" w:rsidRDefault="00352F52" w:rsidP="00352F52">
            <w:pPr>
              <w:rPr>
                <w:rFonts w:cstheme="minorHAnsi"/>
              </w:rPr>
            </w:pPr>
          </w:p>
        </w:tc>
        <w:tc>
          <w:tcPr>
            <w:tcW w:w="4508" w:type="dxa"/>
          </w:tcPr>
          <w:p w14:paraId="41077815" w14:textId="3D11D661" w:rsidR="00511BCB" w:rsidRPr="00DA58F3" w:rsidRDefault="00511BCB" w:rsidP="005258C6"/>
        </w:tc>
      </w:tr>
      <w:tr w:rsidR="002971AD" w14:paraId="3D125A46" w14:textId="77777777" w:rsidTr="002971AD">
        <w:tc>
          <w:tcPr>
            <w:tcW w:w="4508" w:type="dxa"/>
          </w:tcPr>
          <w:p w14:paraId="0057EE58" w14:textId="40FBDDB0" w:rsidR="00352F52" w:rsidRDefault="00352F52" w:rsidP="005258C6">
            <w:pPr>
              <w:rPr>
                <w:rFonts w:cstheme="minorHAnsi"/>
              </w:rPr>
            </w:pPr>
            <w:r>
              <w:rPr>
                <w:rFonts w:cstheme="minorHAnsi"/>
              </w:rPr>
              <w:t>(B1e for information only)</w:t>
            </w:r>
          </w:p>
          <w:p w14:paraId="197471FF" w14:textId="77777777" w:rsidR="00352F52" w:rsidRDefault="00352F52" w:rsidP="005258C6">
            <w:pPr>
              <w:rPr>
                <w:rFonts w:cstheme="minorHAnsi"/>
              </w:rPr>
            </w:pPr>
          </w:p>
          <w:p w14:paraId="46B927B7" w14:textId="485F6702" w:rsidR="002971AD" w:rsidRDefault="002971AD" w:rsidP="005258C6">
            <w:pPr>
              <w:rPr>
                <w:rFonts w:cstheme="minorHAnsi"/>
              </w:rPr>
            </w:pPr>
            <w:r>
              <w:rPr>
                <w:rFonts w:cstheme="minorHAnsi"/>
              </w:rPr>
              <w:t>Are you proposing to deliver accredited and non-accredited, including the % split (where appropriate)?</w:t>
            </w:r>
          </w:p>
          <w:p w14:paraId="14164553" w14:textId="77777777" w:rsidR="002971AD" w:rsidRDefault="002971AD" w:rsidP="005258C6">
            <w:pPr>
              <w:rPr>
                <w:rFonts w:cstheme="minorHAnsi"/>
              </w:rPr>
            </w:pPr>
          </w:p>
          <w:p w14:paraId="6AC1E250" w14:textId="28D9D16E" w:rsidR="00352F52" w:rsidRDefault="00352F52" w:rsidP="005258C6">
            <w:pPr>
              <w:rPr>
                <w:rFonts w:cstheme="minorHAnsi"/>
              </w:rPr>
            </w:pPr>
          </w:p>
        </w:tc>
        <w:tc>
          <w:tcPr>
            <w:tcW w:w="4508" w:type="dxa"/>
          </w:tcPr>
          <w:p w14:paraId="661A0106" w14:textId="77777777" w:rsidR="002971AD" w:rsidRPr="00DA58F3" w:rsidRDefault="002971AD" w:rsidP="005258C6"/>
          <w:p w14:paraId="2B141911" w14:textId="705A14DD" w:rsidR="00511BCB" w:rsidRPr="00DA58F3" w:rsidRDefault="00511BCB" w:rsidP="005258C6"/>
        </w:tc>
      </w:tr>
      <w:tr w:rsidR="002971AD" w14:paraId="6AABDA11" w14:textId="77777777" w:rsidTr="002971AD">
        <w:tc>
          <w:tcPr>
            <w:tcW w:w="4508" w:type="dxa"/>
          </w:tcPr>
          <w:p w14:paraId="6FA231E1" w14:textId="6898CA2D" w:rsidR="00352F52" w:rsidRDefault="00352F52" w:rsidP="00352F52">
            <w:pPr>
              <w:rPr>
                <w:rFonts w:cstheme="minorHAnsi"/>
              </w:rPr>
            </w:pPr>
            <w:r>
              <w:rPr>
                <w:rFonts w:cstheme="minorHAnsi"/>
              </w:rPr>
              <w:t>B1f (for information only)</w:t>
            </w:r>
          </w:p>
          <w:p w14:paraId="5A860994" w14:textId="77777777" w:rsidR="00352F52" w:rsidRDefault="00352F52" w:rsidP="00352F52">
            <w:pPr>
              <w:rPr>
                <w:rFonts w:cstheme="minorHAnsi"/>
              </w:rPr>
            </w:pPr>
          </w:p>
          <w:p w14:paraId="33E6EAFF" w14:textId="39E46EAF" w:rsidR="002971AD" w:rsidRDefault="002971AD" w:rsidP="005258C6">
            <w:pPr>
              <w:rPr>
                <w:rFonts w:cstheme="minorHAnsi"/>
              </w:rPr>
            </w:pPr>
            <w:r>
              <w:rPr>
                <w:rFonts w:cstheme="minorHAnsi"/>
              </w:rPr>
              <w:t xml:space="preserve">Number of learners you will recruit, deliver training to and provide follow-on support to between </w:t>
            </w:r>
            <w:r w:rsidR="00E72508">
              <w:rPr>
                <w:rFonts w:cstheme="minorHAnsi"/>
              </w:rPr>
              <w:t>May</w:t>
            </w:r>
            <w:r>
              <w:rPr>
                <w:rFonts w:cstheme="minorHAnsi"/>
              </w:rPr>
              <w:t xml:space="preserve"> 2022 and September 2023</w:t>
            </w:r>
          </w:p>
          <w:p w14:paraId="041DF2A5" w14:textId="6CFCA8DC" w:rsidR="002971AD" w:rsidRDefault="002971AD" w:rsidP="00352F52">
            <w:pPr>
              <w:rPr>
                <w:rFonts w:cstheme="minorHAnsi"/>
              </w:rPr>
            </w:pPr>
          </w:p>
        </w:tc>
        <w:tc>
          <w:tcPr>
            <w:tcW w:w="4508" w:type="dxa"/>
          </w:tcPr>
          <w:p w14:paraId="641F8A5E" w14:textId="77777777" w:rsidR="002971AD" w:rsidRPr="00DA58F3" w:rsidRDefault="002971AD" w:rsidP="005258C6"/>
          <w:p w14:paraId="0BF254CC" w14:textId="4ADF4304" w:rsidR="00511BCB" w:rsidRPr="00DA58F3" w:rsidRDefault="00511BCB" w:rsidP="005258C6"/>
        </w:tc>
      </w:tr>
      <w:tr w:rsidR="00E72508" w14:paraId="2C5707EA" w14:textId="77777777" w:rsidTr="002971AD">
        <w:tc>
          <w:tcPr>
            <w:tcW w:w="4508" w:type="dxa"/>
          </w:tcPr>
          <w:p w14:paraId="46140A7B" w14:textId="12E0E8F9" w:rsidR="00352F52" w:rsidRDefault="00352F52" w:rsidP="00352F52">
            <w:pPr>
              <w:rPr>
                <w:rFonts w:cstheme="minorHAnsi"/>
              </w:rPr>
            </w:pPr>
            <w:r>
              <w:rPr>
                <w:rFonts w:cstheme="minorHAnsi"/>
              </w:rPr>
              <w:t>B1g (scored)</w:t>
            </w:r>
          </w:p>
          <w:p w14:paraId="59564317" w14:textId="77777777" w:rsidR="00352F52" w:rsidRPr="00D728E3" w:rsidRDefault="00352F52" w:rsidP="00352F52">
            <w:pPr>
              <w:rPr>
                <w:rFonts w:cstheme="minorHAnsi"/>
              </w:rPr>
            </w:pPr>
          </w:p>
          <w:p w14:paraId="427F5D3E" w14:textId="7E58B961" w:rsidR="00E72508" w:rsidRDefault="00E72508" w:rsidP="00E72508">
            <w:r w:rsidRPr="008E53F9">
              <w:t>How will the curriculum offer be flexible/tailorable, e.g. people accessing different modules and building a bespoke package around their needs/role</w:t>
            </w:r>
            <w:r>
              <w:t>?</w:t>
            </w:r>
          </w:p>
          <w:p w14:paraId="2CCCBEE4" w14:textId="27067294" w:rsidR="00D728E3" w:rsidRDefault="00D728E3" w:rsidP="00E72508">
            <w:pPr>
              <w:rPr>
                <w:rFonts w:cstheme="minorHAnsi"/>
              </w:rPr>
            </w:pPr>
            <w:r>
              <w:rPr>
                <w:rFonts w:cstheme="minorHAnsi"/>
              </w:rPr>
              <w:t xml:space="preserve">(max </w:t>
            </w:r>
            <w:r w:rsidR="00352F52">
              <w:rPr>
                <w:rFonts w:cstheme="minorHAnsi"/>
              </w:rPr>
              <w:t>1</w:t>
            </w:r>
            <w:r>
              <w:rPr>
                <w:rFonts w:cstheme="minorHAnsi"/>
              </w:rPr>
              <w:t>00 words)</w:t>
            </w:r>
          </w:p>
          <w:p w14:paraId="39F03309" w14:textId="4EE2AE92" w:rsidR="00352F52" w:rsidRDefault="00352F52" w:rsidP="00E72508">
            <w:pPr>
              <w:rPr>
                <w:rFonts w:cstheme="minorHAnsi"/>
              </w:rPr>
            </w:pPr>
          </w:p>
          <w:p w14:paraId="488EBC63" w14:textId="169A8F7D" w:rsidR="00E72508" w:rsidRDefault="00E72508" w:rsidP="00352F52">
            <w:pPr>
              <w:rPr>
                <w:rFonts w:cstheme="minorHAnsi"/>
              </w:rPr>
            </w:pPr>
          </w:p>
        </w:tc>
        <w:tc>
          <w:tcPr>
            <w:tcW w:w="4508" w:type="dxa"/>
          </w:tcPr>
          <w:p w14:paraId="18BD48F9" w14:textId="77777777" w:rsidR="00E72508" w:rsidRPr="00DA58F3" w:rsidRDefault="00E72508" w:rsidP="00E72508"/>
          <w:p w14:paraId="26DDF6EF" w14:textId="0C016FB1" w:rsidR="002A3BDC" w:rsidRPr="00DA58F3" w:rsidRDefault="002A3BDC" w:rsidP="00E07385"/>
        </w:tc>
      </w:tr>
      <w:tr w:rsidR="002971AD" w14:paraId="253C4824" w14:textId="77777777" w:rsidTr="002971AD">
        <w:tc>
          <w:tcPr>
            <w:tcW w:w="4508" w:type="dxa"/>
          </w:tcPr>
          <w:p w14:paraId="79D7BDCB" w14:textId="6436859F" w:rsidR="00352F52" w:rsidRDefault="00352F52" w:rsidP="00352F52">
            <w:pPr>
              <w:rPr>
                <w:rFonts w:cstheme="minorHAnsi"/>
              </w:rPr>
            </w:pPr>
            <w:r>
              <w:rPr>
                <w:rFonts w:cstheme="minorHAnsi"/>
              </w:rPr>
              <w:t>B1h (scored)</w:t>
            </w:r>
          </w:p>
          <w:p w14:paraId="1AB11276" w14:textId="77777777" w:rsidR="00352F52" w:rsidRPr="00D728E3" w:rsidRDefault="00352F52" w:rsidP="00352F52">
            <w:pPr>
              <w:rPr>
                <w:rFonts w:cstheme="minorHAnsi"/>
              </w:rPr>
            </w:pPr>
          </w:p>
          <w:p w14:paraId="46B50D6B" w14:textId="239C919C" w:rsidR="002971AD" w:rsidRDefault="002971AD" w:rsidP="005258C6">
            <w:r>
              <w:rPr>
                <w:rFonts w:cstheme="minorHAnsi"/>
              </w:rPr>
              <w:t xml:space="preserve">What wraparound support will be included in your proposed </w:t>
            </w:r>
            <w:proofErr w:type="spellStart"/>
            <w:r>
              <w:rPr>
                <w:rFonts w:cstheme="minorHAnsi"/>
              </w:rPr>
              <w:t>programme</w:t>
            </w:r>
            <w:proofErr w:type="spellEnd"/>
            <w:r>
              <w:rPr>
                <w:rFonts w:cstheme="minorHAnsi"/>
              </w:rPr>
              <w:t xml:space="preserve">, e.g. </w:t>
            </w:r>
            <w:r>
              <w:t>academic writing skills, critical thinking, research skills and assignment writing?</w:t>
            </w:r>
          </w:p>
          <w:p w14:paraId="488AC93D" w14:textId="1B389A7A" w:rsidR="00D728E3" w:rsidRDefault="00D728E3" w:rsidP="005258C6">
            <w:pPr>
              <w:rPr>
                <w:rFonts w:cstheme="minorHAnsi"/>
              </w:rPr>
            </w:pPr>
            <w:r>
              <w:rPr>
                <w:rFonts w:cstheme="minorHAnsi"/>
              </w:rPr>
              <w:t xml:space="preserve">(max </w:t>
            </w:r>
            <w:r w:rsidR="00352F52">
              <w:rPr>
                <w:rFonts w:cstheme="minorHAnsi"/>
              </w:rPr>
              <w:t>1</w:t>
            </w:r>
            <w:r>
              <w:rPr>
                <w:rFonts w:cstheme="minorHAnsi"/>
              </w:rPr>
              <w:t>00 words)</w:t>
            </w:r>
          </w:p>
          <w:p w14:paraId="308DF237" w14:textId="5091EEC9" w:rsidR="00352F52" w:rsidRDefault="00352F52" w:rsidP="005258C6">
            <w:pPr>
              <w:rPr>
                <w:rFonts w:cstheme="minorHAnsi"/>
              </w:rPr>
            </w:pPr>
          </w:p>
          <w:p w14:paraId="5DD9B4B6" w14:textId="6C384B7E" w:rsidR="002971AD" w:rsidRDefault="002971AD" w:rsidP="00352F52">
            <w:pPr>
              <w:rPr>
                <w:rFonts w:cstheme="minorHAnsi"/>
              </w:rPr>
            </w:pPr>
          </w:p>
        </w:tc>
        <w:tc>
          <w:tcPr>
            <w:tcW w:w="4508" w:type="dxa"/>
          </w:tcPr>
          <w:p w14:paraId="697E7844" w14:textId="77777777" w:rsidR="002971AD" w:rsidRPr="00DA58F3" w:rsidRDefault="002971AD" w:rsidP="005258C6"/>
          <w:p w14:paraId="03F69199" w14:textId="721ADD79" w:rsidR="002A3BDC" w:rsidRPr="00DA58F3" w:rsidRDefault="002A3BDC" w:rsidP="00573844"/>
        </w:tc>
      </w:tr>
      <w:tr w:rsidR="002971AD" w14:paraId="3326B9E0" w14:textId="77777777" w:rsidTr="002971AD">
        <w:tc>
          <w:tcPr>
            <w:tcW w:w="4508" w:type="dxa"/>
          </w:tcPr>
          <w:p w14:paraId="29211EFF" w14:textId="1D778A58" w:rsidR="00352F52" w:rsidRDefault="00352F52" w:rsidP="00352F52">
            <w:pPr>
              <w:rPr>
                <w:rFonts w:cstheme="minorHAnsi"/>
              </w:rPr>
            </w:pPr>
            <w:r>
              <w:rPr>
                <w:rFonts w:cstheme="minorHAnsi"/>
              </w:rPr>
              <w:t>B1i (scored)</w:t>
            </w:r>
          </w:p>
          <w:p w14:paraId="0E031136" w14:textId="77777777" w:rsidR="00352F52" w:rsidRPr="00D728E3" w:rsidRDefault="00352F52" w:rsidP="00352F52">
            <w:pPr>
              <w:rPr>
                <w:rFonts w:cstheme="minorHAnsi"/>
              </w:rPr>
            </w:pPr>
          </w:p>
          <w:p w14:paraId="2F13D169" w14:textId="40ED2493" w:rsidR="002971AD" w:rsidRDefault="002971AD" w:rsidP="002971AD">
            <w:r>
              <w:t xml:space="preserve">How will the </w:t>
            </w:r>
            <w:proofErr w:type="spellStart"/>
            <w:r>
              <w:t>programme</w:t>
            </w:r>
            <w:proofErr w:type="spellEnd"/>
            <w:r>
              <w:t xml:space="preserve"> offer be flexible/tailorable, e.g. people accessing different modules and building a bespoke package around their needs/role</w:t>
            </w:r>
            <w:r w:rsidR="00D728E3">
              <w:t>?</w:t>
            </w:r>
          </w:p>
          <w:p w14:paraId="64A0E714" w14:textId="227A671D" w:rsidR="00D728E3" w:rsidRDefault="00D728E3" w:rsidP="002971AD">
            <w:pPr>
              <w:rPr>
                <w:rFonts w:cstheme="minorHAnsi"/>
              </w:rPr>
            </w:pPr>
            <w:r>
              <w:rPr>
                <w:rFonts w:cstheme="minorHAnsi"/>
              </w:rPr>
              <w:t xml:space="preserve">(max </w:t>
            </w:r>
            <w:r w:rsidR="00352F52">
              <w:rPr>
                <w:rFonts w:cstheme="minorHAnsi"/>
              </w:rPr>
              <w:t>1</w:t>
            </w:r>
            <w:r>
              <w:rPr>
                <w:rFonts w:cstheme="minorHAnsi"/>
              </w:rPr>
              <w:t>00 words)</w:t>
            </w:r>
          </w:p>
          <w:p w14:paraId="18925B9B" w14:textId="41D11A9B" w:rsidR="00352F52" w:rsidRDefault="00352F52" w:rsidP="002971AD">
            <w:pPr>
              <w:rPr>
                <w:rFonts w:cstheme="minorHAnsi"/>
              </w:rPr>
            </w:pPr>
          </w:p>
          <w:p w14:paraId="14A85157" w14:textId="77777777" w:rsidR="002971AD" w:rsidRDefault="002971AD" w:rsidP="00352F52">
            <w:pPr>
              <w:rPr>
                <w:rFonts w:cstheme="minorHAnsi"/>
              </w:rPr>
            </w:pPr>
          </w:p>
        </w:tc>
        <w:tc>
          <w:tcPr>
            <w:tcW w:w="4508" w:type="dxa"/>
          </w:tcPr>
          <w:p w14:paraId="18453C4B" w14:textId="0AE4BAB8" w:rsidR="002A3BDC" w:rsidRPr="00DA58F3" w:rsidRDefault="002A3BDC" w:rsidP="00B76C2F"/>
        </w:tc>
      </w:tr>
      <w:tr w:rsidR="002971AD" w14:paraId="561D23D6" w14:textId="77777777" w:rsidTr="002971AD">
        <w:tc>
          <w:tcPr>
            <w:tcW w:w="4508" w:type="dxa"/>
          </w:tcPr>
          <w:p w14:paraId="44E6C259" w14:textId="534096A9" w:rsidR="00352F52" w:rsidRDefault="00352F52" w:rsidP="00352F52">
            <w:pPr>
              <w:rPr>
                <w:rFonts w:cstheme="minorHAnsi"/>
              </w:rPr>
            </w:pPr>
            <w:r>
              <w:t>B1j (</w:t>
            </w:r>
            <w:r>
              <w:rPr>
                <w:rFonts w:cstheme="minorHAnsi"/>
              </w:rPr>
              <w:t>for information only)</w:t>
            </w:r>
          </w:p>
          <w:p w14:paraId="6FE0B3C6" w14:textId="77777777" w:rsidR="00352F52" w:rsidRDefault="00352F52" w:rsidP="00352F52"/>
          <w:p w14:paraId="7283C857" w14:textId="3196EF00" w:rsidR="002971AD" w:rsidRDefault="002971AD" w:rsidP="002971AD">
            <w:r>
              <w:t xml:space="preserve">What staff roles will you have allocated to the </w:t>
            </w:r>
            <w:proofErr w:type="spellStart"/>
            <w:r>
              <w:t>programme</w:t>
            </w:r>
            <w:proofErr w:type="spellEnd"/>
            <w:r>
              <w:t xml:space="preserve"> delivery? Include brief details of their remit; provide FTEs; and experience/qualifications for these staff.</w:t>
            </w:r>
          </w:p>
          <w:p w14:paraId="065BB3F6" w14:textId="0713997F" w:rsidR="00352F52" w:rsidRDefault="00352F52" w:rsidP="002971AD"/>
          <w:p w14:paraId="702E988A" w14:textId="3E08CBEB" w:rsidR="002971AD" w:rsidRDefault="002971AD" w:rsidP="00352F52"/>
        </w:tc>
        <w:tc>
          <w:tcPr>
            <w:tcW w:w="4508" w:type="dxa"/>
          </w:tcPr>
          <w:p w14:paraId="469ED34E" w14:textId="77777777" w:rsidR="002971AD" w:rsidRPr="00DA58F3" w:rsidRDefault="002971AD" w:rsidP="00E07385"/>
        </w:tc>
      </w:tr>
    </w:tbl>
    <w:p w14:paraId="11B3F4F5" w14:textId="5D6A68ED" w:rsidR="00895C12" w:rsidRDefault="00895C12" w:rsidP="005258C6">
      <w:pPr>
        <w:rPr>
          <w:rFonts w:cstheme="minorHAnsi"/>
        </w:rPr>
      </w:pPr>
    </w:p>
    <w:p w14:paraId="564832C0" w14:textId="77777777" w:rsidR="00895C12" w:rsidRDefault="00895C12" w:rsidP="005258C6">
      <w:pPr>
        <w:rPr>
          <w:rFonts w:cstheme="minorHAnsi"/>
        </w:rPr>
      </w:pPr>
    </w:p>
    <w:p w14:paraId="3E26EB98" w14:textId="3DF59F95" w:rsidR="002D4451" w:rsidRDefault="00701C22" w:rsidP="005258C6">
      <w:pPr>
        <w:rPr>
          <w:rFonts w:cstheme="minorHAnsi"/>
        </w:rPr>
      </w:pPr>
      <w:r>
        <w:rPr>
          <w:rFonts w:cstheme="minorHAnsi"/>
        </w:rPr>
        <w:t>B</w:t>
      </w:r>
      <w:r w:rsidR="00E72508">
        <w:rPr>
          <w:rFonts w:cstheme="minorHAnsi"/>
        </w:rPr>
        <w:t>2</w:t>
      </w:r>
      <w:r>
        <w:rPr>
          <w:rFonts w:cstheme="minorHAnsi"/>
        </w:rPr>
        <w:t xml:space="preserve">. </w:t>
      </w:r>
      <w:r w:rsidR="002D4451" w:rsidRPr="00312048">
        <w:rPr>
          <w:rFonts w:cstheme="minorHAnsi"/>
        </w:rPr>
        <w:t>Please set out your experience and track record</w:t>
      </w:r>
      <w:r w:rsidR="002971AD">
        <w:rPr>
          <w:rFonts w:cstheme="minorHAnsi"/>
        </w:rPr>
        <w:t>, including:</w:t>
      </w:r>
    </w:p>
    <w:p w14:paraId="20532C6A" w14:textId="43EDB6AA" w:rsidR="002971AD" w:rsidRDefault="002971AD" w:rsidP="005258C6">
      <w:pPr>
        <w:rPr>
          <w:rFonts w:cstheme="minorHAnsi"/>
        </w:rPr>
      </w:pPr>
    </w:p>
    <w:p w14:paraId="46137B63" w14:textId="77777777" w:rsidR="002971AD" w:rsidRPr="002971AD" w:rsidRDefault="002971AD" w:rsidP="002971AD">
      <w:pPr>
        <w:pStyle w:val="ListParagraph"/>
        <w:numPr>
          <w:ilvl w:val="0"/>
          <w:numId w:val="38"/>
        </w:numPr>
        <w:jc w:val="both"/>
        <w:rPr>
          <w:rFonts w:cstheme="minorHAnsi"/>
          <w:bCs/>
          <w:color w:val="000000"/>
        </w:rPr>
      </w:pPr>
      <w:r w:rsidRPr="002971AD">
        <w:rPr>
          <w:rFonts w:cstheme="minorHAnsi"/>
          <w:bCs/>
          <w:color w:val="000000"/>
        </w:rPr>
        <w:t>Providing upskilling to individuals which results in growth and/or progression</w:t>
      </w:r>
    </w:p>
    <w:p w14:paraId="6F182D82" w14:textId="77777777" w:rsidR="002971AD" w:rsidRPr="002971AD" w:rsidRDefault="002971AD" w:rsidP="002971AD">
      <w:pPr>
        <w:pStyle w:val="ListParagraph"/>
        <w:numPr>
          <w:ilvl w:val="0"/>
          <w:numId w:val="38"/>
        </w:numPr>
        <w:jc w:val="both"/>
        <w:rPr>
          <w:rFonts w:cstheme="minorHAnsi"/>
          <w:bCs/>
          <w:color w:val="000000"/>
        </w:rPr>
      </w:pPr>
      <w:r w:rsidRPr="002971AD">
        <w:rPr>
          <w:rFonts w:cstheme="minorHAnsi"/>
          <w:bCs/>
          <w:color w:val="000000"/>
        </w:rPr>
        <w:t>Successfully delivering European Social Fund (or similar funding) projects.</w:t>
      </w:r>
    </w:p>
    <w:p w14:paraId="6C6F0827" w14:textId="38FE012F" w:rsidR="002971AD" w:rsidRPr="00352F52" w:rsidRDefault="002971AD" w:rsidP="00352F52">
      <w:pPr>
        <w:pStyle w:val="ListParagraph"/>
        <w:numPr>
          <w:ilvl w:val="0"/>
          <w:numId w:val="38"/>
        </w:numPr>
        <w:jc w:val="both"/>
        <w:rPr>
          <w:rFonts w:cstheme="minorHAnsi"/>
          <w:bCs/>
          <w:color w:val="000000"/>
        </w:rPr>
      </w:pPr>
      <w:r w:rsidRPr="002971AD">
        <w:rPr>
          <w:rFonts w:cstheme="minorHAnsi"/>
          <w:bCs/>
          <w:color w:val="000000"/>
        </w:rPr>
        <w:t xml:space="preserve">Any experience you have of delivering skills in this particular sector.  </w:t>
      </w:r>
    </w:p>
    <w:p w14:paraId="118568D5" w14:textId="77777777" w:rsidR="002971AD" w:rsidRPr="00312048" w:rsidRDefault="002971AD" w:rsidP="005258C6">
      <w:pPr>
        <w:rPr>
          <w:rFonts w:cstheme="minorHAnsi"/>
        </w:rPr>
      </w:pPr>
    </w:p>
    <w:p w14:paraId="2CC49126" w14:textId="3ABD58C9" w:rsidR="00EC76F1" w:rsidRDefault="002D4451" w:rsidP="005258C6">
      <w:pPr>
        <w:rPr>
          <w:rFonts w:cstheme="minorHAnsi"/>
        </w:rPr>
      </w:pPr>
      <w:r w:rsidRPr="00312048">
        <w:rPr>
          <w:rFonts w:cstheme="minorHAnsi"/>
        </w:rPr>
        <w:t>Please use evidenced examples of relevant contracts, including details of the specific services provided, scale, and performance against targets</w:t>
      </w:r>
      <w:bookmarkStart w:id="3" w:name="_Hlk77594344"/>
      <w:r w:rsidR="00432618">
        <w:rPr>
          <w:rFonts w:cstheme="minorHAnsi"/>
        </w:rPr>
        <w:t>.</w:t>
      </w:r>
    </w:p>
    <w:p w14:paraId="0D03DDAE" w14:textId="77777777" w:rsidR="00E72508" w:rsidRPr="00312048" w:rsidRDefault="00E72508" w:rsidP="005258C6">
      <w:pPr>
        <w:rPr>
          <w:rFonts w:cstheme="minorHAnsi"/>
        </w:rPr>
      </w:pPr>
    </w:p>
    <w:bookmarkEnd w:id="3"/>
    <w:p w14:paraId="46FD2E06" w14:textId="5236F0B3" w:rsidR="00E136C8" w:rsidRDefault="00345F69" w:rsidP="005258C6">
      <w:pPr>
        <w:jc w:val="both"/>
        <w:rPr>
          <w:rFonts w:cstheme="minorHAnsi"/>
          <w:b/>
          <w:bCs/>
        </w:rPr>
      </w:pPr>
      <w:r w:rsidRPr="00345F69">
        <w:rPr>
          <w:rFonts w:cstheme="minorHAnsi"/>
          <w:b/>
          <w:bCs/>
        </w:rPr>
        <w:t>(</w:t>
      </w:r>
      <w:r w:rsidR="00352F52">
        <w:rPr>
          <w:rFonts w:cstheme="minorHAnsi"/>
          <w:b/>
          <w:bCs/>
        </w:rPr>
        <w:t>20</w:t>
      </w:r>
      <w:r w:rsidR="006F68A2">
        <w:rPr>
          <w:rFonts w:cstheme="minorHAnsi"/>
          <w:b/>
          <w:bCs/>
        </w:rPr>
        <w:t>0</w:t>
      </w:r>
      <w:r w:rsidRPr="00345F69">
        <w:rPr>
          <w:rFonts w:cstheme="minorHAnsi"/>
          <w:b/>
          <w:bCs/>
        </w:rPr>
        <w:t xml:space="preserve"> words max)</w:t>
      </w:r>
    </w:p>
    <w:p w14:paraId="5DE0B05D" w14:textId="77777777" w:rsidR="002971AD" w:rsidRPr="00345F69" w:rsidRDefault="002971AD" w:rsidP="005258C6">
      <w:pPr>
        <w:jc w:val="both"/>
        <w:rPr>
          <w:rFonts w:ascii="Arial" w:hAnsi="Arial" w:cs="Arial"/>
          <w:b/>
          <w:bCs/>
        </w:rPr>
      </w:pPr>
    </w:p>
    <w:tbl>
      <w:tblPr>
        <w:tblStyle w:val="TableGrid"/>
        <w:tblW w:w="0" w:type="auto"/>
        <w:tblLook w:val="04A0" w:firstRow="1" w:lastRow="0" w:firstColumn="1" w:lastColumn="0" w:noHBand="0" w:noVBand="1"/>
      </w:tblPr>
      <w:tblGrid>
        <w:gridCol w:w="9016"/>
      </w:tblGrid>
      <w:tr w:rsidR="008238C5" w14:paraId="6107DF9B" w14:textId="77777777" w:rsidTr="008238C5">
        <w:tc>
          <w:tcPr>
            <w:tcW w:w="9016" w:type="dxa"/>
          </w:tcPr>
          <w:p w14:paraId="36242E5E" w14:textId="77777777" w:rsidR="008238C5" w:rsidRDefault="008238C5" w:rsidP="005258C6">
            <w:pPr>
              <w:jc w:val="both"/>
              <w:rPr>
                <w:rFonts w:ascii="Arial" w:hAnsi="Arial" w:cs="Arial"/>
              </w:rPr>
            </w:pPr>
          </w:p>
          <w:p w14:paraId="5C486998" w14:textId="03DBD52D" w:rsidR="008238C5" w:rsidRPr="009E5A8F" w:rsidRDefault="008238C5" w:rsidP="00E07385">
            <w:pPr>
              <w:jc w:val="both"/>
              <w:rPr>
                <w:rFonts w:eastAsiaTheme="minorHAnsi"/>
                <w:lang w:val="en-GB"/>
              </w:rPr>
            </w:pPr>
          </w:p>
        </w:tc>
      </w:tr>
    </w:tbl>
    <w:p w14:paraId="53EFBD72" w14:textId="2F43ABBC" w:rsidR="00E136C8" w:rsidRDefault="00E136C8" w:rsidP="005258C6">
      <w:pPr>
        <w:jc w:val="both"/>
        <w:rPr>
          <w:rFonts w:ascii="Arial" w:hAnsi="Arial" w:cs="Arial"/>
        </w:rPr>
      </w:pPr>
    </w:p>
    <w:p w14:paraId="36F31E3A" w14:textId="77777777" w:rsidR="00E72508" w:rsidRDefault="00E72508" w:rsidP="005258C6">
      <w:pPr>
        <w:contextualSpacing/>
        <w:jc w:val="both"/>
        <w:rPr>
          <w:rFonts w:cstheme="minorHAnsi"/>
        </w:rPr>
      </w:pPr>
    </w:p>
    <w:p w14:paraId="25F84F3E" w14:textId="03803FAB" w:rsidR="00602531" w:rsidRDefault="00701C22" w:rsidP="005258C6">
      <w:pPr>
        <w:contextualSpacing/>
        <w:jc w:val="both"/>
      </w:pPr>
      <w:r w:rsidRPr="00CC29FD">
        <w:rPr>
          <w:rFonts w:cstheme="minorHAnsi"/>
        </w:rPr>
        <w:t>B</w:t>
      </w:r>
      <w:r w:rsidR="00E72508">
        <w:rPr>
          <w:rFonts w:cstheme="minorHAnsi"/>
        </w:rPr>
        <w:t>3</w:t>
      </w:r>
      <w:r w:rsidRPr="00CC29FD">
        <w:rPr>
          <w:rFonts w:cstheme="minorHAnsi"/>
        </w:rPr>
        <w:t xml:space="preserve">. </w:t>
      </w:r>
      <w:r w:rsidR="00E136C8" w:rsidRPr="00CC29FD">
        <w:rPr>
          <w:rFonts w:cstheme="minorHAnsi"/>
        </w:rPr>
        <w:t>Please describe:</w:t>
      </w:r>
      <w:r w:rsidR="009602A4">
        <w:rPr>
          <w:rFonts w:cstheme="minorHAnsi"/>
        </w:rPr>
        <w:t xml:space="preserve"> </w:t>
      </w:r>
      <w:r w:rsidR="001A4C31" w:rsidRPr="009602A4">
        <w:t xml:space="preserve">Your approach to employer </w:t>
      </w:r>
      <w:r w:rsidR="009D085E" w:rsidRPr="009602A4">
        <w:t>engagement</w:t>
      </w:r>
      <w:r w:rsidR="009F77A5">
        <w:t xml:space="preserve"> </w:t>
      </w:r>
      <w:r w:rsidR="009D085E" w:rsidRPr="009602A4">
        <w:t xml:space="preserve">and examples of </w:t>
      </w:r>
      <w:r w:rsidR="00E72508">
        <w:t>specific employers you are already engaged with you want to upskill their workforce with project management skills.</w:t>
      </w:r>
    </w:p>
    <w:p w14:paraId="5A73E7F3" w14:textId="77777777" w:rsidR="00E72508" w:rsidRPr="005209A0" w:rsidRDefault="00E72508" w:rsidP="005258C6">
      <w:pPr>
        <w:contextualSpacing/>
        <w:jc w:val="both"/>
        <w:rPr>
          <w:rFonts w:cstheme="minorHAnsi"/>
        </w:rPr>
      </w:pPr>
    </w:p>
    <w:p w14:paraId="088D8050" w14:textId="034139DC" w:rsidR="004F2662" w:rsidRDefault="004F2662" w:rsidP="005258C6">
      <w:pPr>
        <w:jc w:val="both"/>
        <w:rPr>
          <w:rFonts w:cstheme="minorHAnsi"/>
        </w:rPr>
      </w:pPr>
      <w:r w:rsidRPr="00735A5C">
        <w:rPr>
          <w:rFonts w:cstheme="minorHAnsi"/>
          <w:b/>
        </w:rPr>
        <w:t>(</w:t>
      </w:r>
      <w:r w:rsidR="006F68A2">
        <w:rPr>
          <w:rFonts w:cstheme="minorHAnsi"/>
          <w:b/>
        </w:rPr>
        <w:t>250</w:t>
      </w:r>
      <w:r w:rsidRPr="00735A5C">
        <w:rPr>
          <w:rFonts w:cstheme="minorHAnsi"/>
          <w:b/>
        </w:rPr>
        <w:t xml:space="preserve"> words max)</w:t>
      </w:r>
    </w:p>
    <w:p w14:paraId="1E4F2C93" w14:textId="77777777" w:rsidR="004F2662" w:rsidRDefault="004F2662" w:rsidP="005258C6">
      <w:pPr>
        <w:jc w:val="both"/>
        <w:rPr>
          <w:rFonts w:cstheme="minorHAnsi"/>
        </w:rPr>
      </w:pPr>
    </w:p>
    <w:tbl>
      <w:tblPr>
        <w:tblStyle w:val="TableGrid"/>
        <w:tblW w:w="0" w:type="auto"/>
        <w:tblLook w:val="04A0" w:firstRow="1" w:lastRow="0" w:firstColumn="1" w:lastColumn="0" w:noHBand="0" w:noVBand="1"/>
      </w:tblPr>
      <w:tblGrid>
        <w:gridCol w:w="9016"/>
      </w:tblGrid>
      <w:tr w:rsidR="008238C5" w:rsidRPr="00312048" w14:paraId="798BDCF4" w14:textId="77777777" w:rsidTr="008238C5">
        <w:tc>
          <w:tcPr>
            <w:tcW w:w="9016" w:type="dxa"/>
          </w:tcPr>
          <w:p w14:paraId="6406F257" w14:textId="238DD8E5" w:rsidR="008238C5" w:rsidRPr="00312048" w:rsidRDefault="008238C5" w:rsidP="009E5A8F">
            <w:pPr>
              <w:jc w:val="both"/>
              <w:rPr>
                <w:rFonts w:cstheme="minorHAnsi"/>
                <w:b/>
                <w:color w:val="1F497D" w:themeColor="text2"/>
                <w:sz w:val="28"/>
                <w:szCs w:val="28"/>
              </w:rPr>
            </w:pPr>
          </w:p>
        </w:tc>
      </w:tr>
    </w:tbl>
    <w:p w14:paraId="209D3DA0" w14:textId="77777777" w:rsidR="00345F69" w:rsidRDefault="00345F69" w:rsidP="005258C6">
      <w:pPr>
        <w:jc w:val="both"/>
        <w:rPr>
          <w:b/>
          <w:color w:val="1F497D" w:themeColor="text2"/>
        </w:rPr>
      </w:pPr>
    </w:p>
    <w:p w14:paraId="21FF0DC1" w14:textId="77777777" w:rsidR="007A651C" w:rsidRDefault="007A651C" w:rsidP="005258C6">
      <w:pPr>
        <w:jc w:val="both"/>
        <w:rPr>
          <w:b/>
          <w:color w:val="1F497D" w:themeColor="text2"/>
        </w:rPr>
      </w:pPr>
    </w:p>
    <w:p w14:paraId="1DB3AF65" w14:textId="35DAB283" w:rsidR="00022936" w:rsidRDefault="00022936" w:rsidP="005258C6">
      <w:pPr>
        <w:jc w:val="both"/>
        <w:rPr>
          <w:b/>
          <w:color w:val="1F497D" w:themeColor="text2"/>
        </w:rPr>
      </w:pPr>
      <w:r w:rsidRPr="00F8414A">
        <w:rPr>
          <w:b/>
          <w:color w:val="1F497D" w:themeColor="text2"/>
        </w:rPr>
        <w:t>Social Value</w:t>
      </w:r>
    </w:p>
    <w:p w14:paraId="714AA001" w14:textId="33CA51B7" w:rsidR="00311DD2" w:rsidRDefault="00311DD2" w:rsidP="005258C6">
      <w:pPr>
        <w:rPr>
          <w:rFonts w:cstheme="minorHAnsi"/>
          <w:bCs/>
          <w:color w:val="000000" w:themeColor="text1"/>
        </w:rPr>
      </w:pPr>
      <w:r>
        <w:rPr>
          <w:rFonts w:cstheme="minorHAnsi"/>
        </w:rPr>
        <w:t>B</w:t>
      </w:r>
      <w:r w:rsidR="00D540F9">
        <w:rPr>
          <w:rFonts w:cstheme="minorHAnsi"/>
        </w:rPr>
        <w:t>4</w:t>
      </w:r>
      <w:r w:rsidR="00C80FBA">
        <w:rPr>
          <w:rFonts w:cstheme="minorHAnsi"/>
          <w:b/>
          <w:color w:val="000000" w:themeColor="text1"/>
        </w:rPr>
        <w:t>.</w:t>
      </w:r>
      <w:r w:rsidR="00D967F9">
        <w:rPr>
          <w:rFonts w:cstheme="minorHAnsi"/>
          <w:b/>
          <w:color w:val="000000" w:themeColor="text1"/>
        </w:rPr>
        <w:t xml:space="preserve"> </w:t>
      </w:r>
      <w:r w:rsidRPr="00F8414A">
        <w:rPr>
          <w:rFonts w:cstheme="minorHAnsi"/>
          <w:bCs/>
          <w:color w:val="000000" w:themeColor="text1"/>
        </w:rPr>
        <w:t xml:space="preserve">Please provide details of </w:t>
      </w:r>
      <w:r w:rsidR="00014382">
        <w:rPr>
          <w:rFonts w:cstheme="minorHAnsi"/>
          <w:bCs/>
          <w:color w:val="000000" w:themeColor="text1"/>
        </w:rPr>
        <w:t xml:space="preserve">one </w:t>
      </w:r>
      <w:r w:rsidR="009E35A5">
        <w:rPr>
          <w:rFonts w:cstheme="minorHAnsi"/>
          <w:bCs/>
          <w:color w:val="000000" w:themeColor="text1"/>
        </w:rPr>
        <w:t>s</w:t>
      </w:r>
      <w:r w:rsidRPr="00F8414A">
        <w:rPr>
          <w:rFonts w:cstheme="minorHAnsi"/>
          <w:bCs/>
          <w:color w:val="000000" w:themeColor="text1"/>
        </w:rPr>
        <w:t>ocial value</w:t>
      </w:r>
      <w:r w:rsidR="00E72508">
        <w:rPr>
          <w:rFonts w:cstheme="minorHAnsi"/>
          <w:bCs/>
          <w:color w:val="000000" w:themeColor="text1"/>
        </w:rPr>
        <w:t xml:space="preserve"> target you can deliver on this contract.</w:t>
      </w:r>
    </w:p>
    <w:p w14:paraId="18F92958" w14:textId="29B3C4C6" w:rsidR="00E72508" w:rsidRDefault="00E72508" w:rsidP="005258C6">
      <w:pPr>
        <w:rPr>
          <w:rFonts w:cstheme="minorHAnsi"/>
          <w:bCs/>
          <w:color w:val="000000" w:themeColor="text1"/>
        </w:rPr>
      </w:pPr>
    </w:p>
    <w:p w14:paraId="53A6BCA2" w14:textId="77777777" w:rsidR="00E72508" w:rsidRPr="00E72508" w:rsidRDefault="00E72508" w:rsidP="00E72508">
      <w:pPr>
        <w:pStyle w:val="TableParagraph"/>
        <w:jc w:val="both"/>
        <w:rPr>
          <w:rFonts w:asciiTheme="minorHAnsi" w:hAnsiTheme="minorHAnsi" w:cstheme="minorHAnsi"/>
          <w:color w:val="212529"/>
        </w:rPr>
      </w:pPr>
      <w:r w:rsidRPr="00E72508">
        <w:rPr>
          <w:rFonts w:asciiTheme="minorHAnsi" w:hAnsiTheme="minorHAnsi" w:cstheme="minorHAnsi"/>
        </w:rPr>
        <w:t xml:space="preserve">Social Value should be mapped directly to </w:t>
      </w:r>
      <w:hyperlink r:id="rId13" w:history="1">
        <w:r w:rsidRPr="00E72508">
          <w:rPr>
            <w:rStyle w:val="Hyperlink"/>
            <w:rFonts w:asciiTheme="minorHAnsi" w:hAnsiTheme="minorHAnsi" w:cstheme="minorHAnsi"/>
          </w:rPr>
          <w:t>Greater Manchester’s Social Value Framework</w:t>
        </w:r>
      </w:hyperlink>
      <w:r w:rsidRPr="00E72508">
        <w:rPr>
          <w:rFonts w:asciiTheme="minorHAnsi" w:hAnsiTheme="minorHAnsi" w:cstheme="minorHAnsi"/>
        </w:rPr>
        <w:t xml:space="preserve"> which should be read carefully before answering the question. The framework incorporates the United Nations Sustainable Development Goals, and </w:t>
      </w:r>
      <w:r w:rsidRPr="00E72508">
        <w:rPr>
          <w:rFonts w:asciiTheme="minorHAnsi" w:hAnsiTheme="minorHAnsi" w:cstheme="minorHAnsi"/>
          <w:color w:val="212529"/>
        </w:rPr>
        <w:t>is structured around 6 priorities:</w:t>
      </w:r>
    </w:p>
    <w:p w14:paraId="3E9F6DBD" w14:textId="77777777" w:rsidR="00E72508" w:rsidRPr="00E72508" w:rsidRDefault="00E72508" w:rsidP="00E72508">
      <w:pPr>
        <w:pStyle w:val="TableParagraph"/>
        <w:jc w:val="both"/>
        <w:rPr>
          <w:rFonts w:asciiTheme="minorHAnsi" w:hAnsiTheme="minorHAnsi" w:cstheme="minorHAnsi"/>
        </w:rPr>
      </w:pPr>
    </w:p>
    <w:p w14:paraId="0541D22A" w14:textId="77777777" w:rsidR="00E72508" w:rsidRPr="00E72508" w:rsidRDefault="00E72508" w:rsidP="00E72508">
      <w:pPr>
        <w:pStyle w:val="NormalWeb"/>
        <w:numPr>
          <w:ilvl w:val="0"/>
          <w:numId w:val="40"/>
        </w:numPr>
        <w:shd w:val="clear" w:color="auto" w:fill="FFFFFF"/>
        <w:spacing w:before="0" w:beforeAutospacing="0" w:after="0" w:afterAutospacing="0"/>
        <w:rPr>
          <w:rFonts w:asciiTheme="minorHAnsi" w:hAnsiTheme="minorHAnsi" w:cstheme="minorHAnsi"/>
          <w:color w:val="212529"/>
          <w:sz w:val="22"/>
          <w:szCs w:val="22"/>
        </w:rPr>
      </w:pPr>
      <w:r w:rsidRPr="00E72508">
        <w:rPr>
          <w:rFonts w:asciiTheme="minorHAnsi" w:hAnsiTheme="minorHAnsi" w:cstheme="minorHAnsi"/>
          <w:color w:val="212529"/>
          <w:sz w:val="22"/>
          <w:szCs w:val="22"/>
        </w:rPr>
        <w:t>Provide the best employment that you can</w:t>
      </w:r>
    </w:p>
    <w:p w14:paraId="49285B51" w14:textId="77777777" w:rsidR="00E72508" w:rsidRPr="00E72508" w:rsidRDefault="00E72508" w:rsidP="00E72508">
      <w:pPr>
        <w:pStyle w:val="NormalWeb"/>
        <w:numPr>
          <w:ilvl w:val="0"/>
          <w:numId w:val="40"/>
        </w:numPr>
        <w:shd w:val="clear" w:color="auto" w:fill="FFFFFF"/>
        <w:spacing w:before="0" w:beforeAutospacing="0" w:after="0" w:afterAutospacing="0"/>
        <w:rPr>
          <w:rFonts w:asciiTheme="minorHAnsi" w:hAnsiTheme="minorHAnsi" w:cstheme="minorHAnsi"/>
          <w:color w:val="212529"/>
          <w:sz w:val="22"/>
          <w:szCs w:val="22"/>
        </w:rPr>
      </w:pPr>
      <w:r w:rsidRPr="00E72508">
        <w:rPr>
          <w:rFonts w:asciiTheme="minorHAnsi" w:hAnsiTheme="minorHAnsi" w:cstheme="minorHAnsi"/>
          <w:color w:val="212529"/>
          <w:sz w:val="22"/>
          <w:szCs w:val="22"/>
        </w:rPr>
        <w:t>Keep the air clean in Greater Manchester</w:t>
      </w:r>
    </w:p>
    <w:p w14:paraId="2C4405E6" w14:textId="77777777" w:rsidR="00E72508" w:rsidRPr="00E72508" w:rsidRDefault="00E72508" w:rsidP="00E72508">
      <w:pPr>
        <w:pStyle w:val="NormalWeb"/>
        <w:numPr>
          <w:ilvl w:val="0"/>
          <w:numId w:val="40"/>
        </w:numPr>
        <w:shd w:val="clear" w:color="auto" w:fill="FFFFFF"/>
        <w:spacing w:before="0" w:beforeAutospacing="0" w:after="0" w:afterAutospacing="0"/>
        <w:rPr>
          <w:rFonts w:asciiTheme="minorHAnsi" w:hAnsiTheme="minorHAnsi" w:cstheme="minorHAnsi"/>
          <w:color w:val="212529"/>
          <w:sz w:val="22"/>
          <w:szCs w:val="22"/>
        </w:rPr>
      </w:pPr>
      <w:r w:rsidRPr="00E72508">
        <w:rPr>
          <w:rFonts w:asciiTheme="minorHAnsi" w:hAnsiTheme="minorHAnsi" w:cstheme="minorHAnsi"/>
          <w:color w:val="212529"/>
          <w:sz w:val="22"/>
          <w:szCs w:val="22"/>
        </w:rPr>
        <w:t>Create the Employment and Skills Opportunities That We Need to Build Back Better</w:t>
      </w:r>
    </w:p>
    <w:p w14:paraId="48A3095E" w14:textId="77777777" w:rsidR="00E72508" w:rsidRPr="00E72508" w:rsidRDefault="00E72508" w:rsidP="00E72508">
      <w:pPr>
        <w:pStyle w:val="NormalWeb"/>
        <w:numPr>
          <w:ilvl w:val="0"/>
          <w:numId w:val="40"/>
        </w:numPr>
        <w:shd w:val="clear" w:color="auto" w:fill="FFFFFF"/>
        <w:spacing w:before="0" w:beforeAutospacing="0" w:after="0" w:afterAutospacing="0"/>
        <w:rPr>
          <w:rFonts w:asciiTheme="minorHAnsi" w:hAnsiTheme="minorHAnsi" w:cstheme="minorHAnsi"/>
          <w:color w:val="212529"/>
          <w:sz w:val="22"/>
          <w:szCs w:val="22"/>
        </w:rPr>
      </w:pPr>
      <w:r w:rsidRPr="00E72508">
        <w:rPr>
          <w:rFonts w:asciiTheme="minorHAnsi" w:hAnsiTheme="minorHAnsi" w:cstheme="minorHAnsi"/>
          <w:color w:val="212529"/>
          <w:sz w:val="22"/>
          <w:szCs w:val="22"/>
        </w:rPr>
        <w:t>Be Part of a Strong Local Community</w:t>
      </w:r>
    </w:p>
    <w:p w14:paraId="31AB398F" w14:textId="77777777" w:rsidR="00E72508" w:rsidRPr="00E72508" w:rsidRDefault="00E72508" w:rsidP="00E72508">
      <w:pPr>
        <w:pStyle w:val="NormalWeb"/>
        <w:numPr>
          <w:ilvl w:val="0"/>
          <w:numId w:val="40"/>
        </w:numPr>
        <w:shd w:val="clear" w:color="auto" w:fill="FFFFFF"/>
        <w:spacing w:before="0" w:beforeAutospacing="0" w:after="0" w:afterAutospacing="0"/>
        <w:rPr>
          <w:rFonts w:asciiTheme="minorHAnsi" w:hAnsiTheme="minorHAnsi" w:cstheme="minorHAnsi"/>
          <w:color w:val="212529"/>
          <w:sz w:val="22"/>
          <w:szCs w:val="22"/>
        </w:rPr>
      </w:pPr>
      <w:r w:rsidRPr="00E72508">
        <w:rPr>
          <w:rFonts w:asciiTheme="minorHAnsi" w:hAnsiTheme="minorHAnsi" w:cstheme="minorHAnsi"/>
          <w:color w:val="212529"/>
          <w:sz w:val="22"/>
          <w:szCs w:val="22"/>
        </w:rPr>
        <w:t xml:space="preserve">Make Your </w:t>
      </w:r>
      <w:proofErr w:type="spellStart"/>
      <w:r w:rsidRPr="00E72508">
        <w:rPr>
          <w:rFonts w:asciiTheme="minorHAnsi" w:hAnsiTheme="minorHAnsi" w:cstheme="minorHAnsi"/>
          <w:color w:val="212529"/>
          <w:sz w:val="22"/>
          <w:szCs w:val="22"/>
        </w:rPr>
        <w:t>Organisation</w:t>
      </w:r>
      <w:proofErr w:type="spellEnd"/>
      <w:r w:rsidRPr="00E72508">
        <w:rPr>
          <w:rFonts w:asciiTheme="minorHAnsi" w:hAnsiTheme="minorHAnsi" w:cstheme="minorHAnsi"/>
          <w:color w:val="212529"/>
          <w:sz w:val="22"/>
          <w:szCs w:val="22"/>
        </w:rPr>
        <w:t xml:space="preserve"> Greener</w:t>
      </w:r>
    </w:p>
    <w:p w14:paraId="10CBF7B2" w14:textId="77777777" w:rsidR="00E72508" w:rsidRPr="00E72508" w:rsidRDefault="00E72508" w:rsidP="00E72508">
      <w:pPr>
        <w:pStyle w:val="NormalWeb"/>
        <w:numPr>
          <w:ilvl w:val="0"/>
          <w:numId w:val="40"/>
        </w:numPr>
        <w:shd w:val="clear" w:color="auto" w:fill="FFFFFF"/>
        <w:spacing w:before="0" w:beforeAutospacing="0" w:after="0" w:afterAutospacing="0"/>
        <w:rPr>
          <w:rFonts w:asciiTheme="minorHAnsi" w:hAnsiTheme="minorHAnsi" w:cstheme="minorHAnsi"/>
          <w:color w:val="212529"/>
          <w:sz w:val="22"/>
          <w:szCs w:val="22"/>
        </w:rPr>
      </w:pPr>
      <w:r w:rsidRPr="00E72508">
        <w:rPr>
          <w:rFonts w:asciiTheme="minorHAnsi" w:hAnsiTheme="minorHAnsi" w:cstheme="minorHAnsi"/>
          <w:color w:val="212529"/>
          <w:sz w:val="22"/>
          <w:szCs w:val="22"/>
        </w:rPr>
        <w:t>Develop a Local, GM-based and Resilient Supply Chain</w:t>
      </w:r>
    </w:p>
    <w:p w14:paraId="7090B56C" w14:textId="77777777" w:rsidR="00E72508" w:rsidRPr="00F8414A" w:rsidRDefault="00E72508" w:rsidP="005258C6">
      <w:pPr>
        <w:rPr>
          <w:rFonts w:cstheme="minorHAnsi"/>
          <w:bCs/>
          <w:color w:val="000000" w:themeColor="text1"/>
        </w:rPr>
      </w:pPr>
    </w:p>
    <w:p w14:paraId="7AF90BD9" w14:textId="14FA033A" w:rsidR="00311DD2" w:rsidRDefault="00E72508" w:rsidP="00E72508">
      <w:pPr>
        <w:pStyle w:val="Header"/>
        <w:rPr>
          <w:rFonts w:cstheme="minorHAnsi"/>
          <w:bCs/>
          <w:color w:val="000000" w:themeColor="text1"/>
        </w:rPr>
      </w:pPr>
      <w:r>
        <w:rPr>
          <w:rFonts w:cstheme="minorHAnsi"/>
          <w:bCs/>
          <w:color w:val="000000" w:themeColor="text1"/>
        </w:rPr>
        <w:t xml:space="preserve">You do not need to provide targets against each of these 6 priorities. </w:t>
      </w:r>
      <w:r w:rsidR="00352F52">
        <w:rPr>
          <w:rFonts w:cstheme="minorHAnsi"/>
          <w:bCs/>
          <w:color w:val="000000" w:themeColor="text1"/>
        </w:rPr>
        <w:t>Please choose one priority area and provide one target you can deliver.</w:t>
      </w:r>
    </w:p>
    <w:p w14:paraId="62BCE6E6" w14:textId="77777777" w:rsidR="00E72508" w:rsidRPr="00F8414A" w:rsidRDefault="00E72508" w:rsidP="00E72508">
      <w:pPr>
        <w:pStyle w:val="Header"/>
        <w:rPr>
          <w:rFonts w:cstheme="minorHAnsi"/>
          <w:bCs/>
          <w:color w:val="000000" w:themeColor="text1"/>
        </w:rPr>
      </w:pPr>
    </w:p>
    <w:p w14:paraId="5D6B2EAA" w14:textId="67A74283" w:rsidR="00311DD2" w:rsidRPr="00F8414A" w:rsidRDefault="00311DD2" w:rsidP="005258C6">
      <w:pPr>
        <w:rPr>
          <w:rFonts w:cstheme="minorHAnsi"/>
          <w:bCs/>
          <w:color w:val="000000" w:themeColor="text1"/>
        </w:rPr>
      </w:pPr>
      <w:r w:rsidRPr="00F8414A">
        <w:rPr>
          <w:rFonts w:cstheme="minorHAnsi"/>
          <w:bCs/>
          <w:color w:val="000000" w:themeColor="text1"/>
        </w:rPr>
        <w:t>(</w:t>
      </w:r>
      <w:r w:rsidR="00352F52">
        <w:rPr>
          <w:rFonts w:cstheme="minorHAnsi"/>
          <w:b/>
          <w:color w:val="000000" w:themeColor="text1"/>
        </w:rPr>
        <w:t>1</w:t>
      </w:r>
      <w:r w:rsidR="00E24020">
        <w:rPr>
          <w:rFonts w:cstheme="minorHAnsi"/>
          <w:b/>
          <w:color w:val="000000" w:themeColor="text1"/>
        </w:rPr>
        <w:t>00</w:t>
      </w:r>
      <w:r w:rsidR="00F07B7D">
        <w:rPr>
          <w:rFonts w:cstheme="minorHAnsi"/>
          <w:b/>
          <w:color w:val="000000" w:themeColor="text1"/>
        </w:rPr>
        <w:t xml:space="preserve"> words </w:t>
      </w:r>
      <w:r w:rsidR="00A60E5A">
        <w:rPr>
          <w:rFonts w:cstheme="minorHAnsi"/>
          <w:b/>
          <w:color w:val="000000" w:themeColor="text1"/>
        </w:rPr>
        <w:t>max</w:t>
      </w:r>
      <w:r w:rsidRPr="00F8414A">
        <w:rPr>
          <w:rFonts w:cstheme="minorHAnsi"/>
          <w:bCs/>
          <w:color w:val="000000" w:themeColor="text1"/>
        </w:rPr>
        <w:t>)</w:t>
      </w:r>
    </w:p>
    <w:p w14:paraId="6634405A" w14:textId="32206B3B" w:rsidR="00A60E5A" w:rsidRDefault="00A60E5A" w:rsidP="005258C6">
      <w:pPr>
        <w:rPr>
          <w:rFonts w:ascii="Century Gothic" w:hAnsi="Century Gothic"/>
          <w:bCs/>
          <w:color w:val="000000" w:themeColor="text1"/>
        </w:rPr>
      </w:pPr>
    </w:p>
    <w:tbl>
      <w:tblPr>
        <w:tblStyle w:val="TableGrid"/>
        <w:tblW w:w="9067" w:type="dxa"/>
        <w:tblLook w:val="04A0" w:firstRow="1" w:lastRow="0" w:firstColumn="1" w:lastColumn="0" w:noHBand="0" w:noVBand="1"/>
      </w:tblPr>
      <w:tblGrid>
        <w:gridCol w:w="1838"/>
        <w:gridCol w:w="2268"/>
        <w:gridCol w:w="2410"/>
        <w:gridCol w:w="2551"/>
      </w:tblGrid>
      <w:tr w:rsidR="00E72508" w14:paraId="623B90D5" w14:textId="77777777" w:rsidTr="00E72508">
        <w:tc>
          <w:tcPr>
            <w:tcW w:w="1838" w:type="dxa"/>
            <w:shd w:val="clear" w:color="auto" w:fill="EEECE1" w:themeFill="background2"/>
          </w:tcPr>
          <w:p w14:paraId="147E3E85" w14:textId="77777777" w:rsidR="00E72508" w:rsidRDefault="00E72508" w:rsidP="00291C30">
            <w:r>
              <w:t>GMCA Social Value Framework outcome being addressed</w:t>
            </w:r>
          </w:p>
        </w:tc>
        <w:tc>
          <w:tcPr>
            <w:tcW w:w="2268" w:type="dxa"/>
            <w:shd w:val="clear" w:color="auto" w:fill="EEECE1" w:themeFill="background2"/>
          </w:tcPr>
          <w:p w14:paraId="4A312432" w14:textId="77777777" w:rsidR="00E72508" w:rsidRDefault="00E72508" w:rsidP="00291C30">
            <w:r>
              <w:t xml:space="preserve">Activity </w:t>
            </w:r>
          </w:p>
        </w:tc>
        <w:tc>
          <w:tcPr>
            <w:tcW w:w="2410" w:type="dxa"/>
            <w:shd w:val="clear" w:color="auto" w:fill="EEECE1" w:themeFill="background2"/>
          </w:tcPr>
          <w:p w14:paraId="5A466EA0" w14:textId="77777777" w:rsidR="00E72508" w:rsidRDefault="00E72508" w:rsidP="00291C30">
            <w:r>
              <w:t xml:space="preserve">Output </w:t>
            </w:r>
          </w:p>
        </w:tc>
        <w:tc>
          <w:tcPr>
            <w:tcW w:w="2551" w:type="dxa"/>
            <w:shd w:val="clear" w:color="auto" w:fill="EEECE1" w:themeFill="background2"/>
          </w:tcPr>
          <w:p w14:paraId="5B0ECF82" w14:textId="77777777" w:rsidR="00E72508" w:rsidRDefault="00E72508" w:rsidP="00291C30">
            <w:r>
              <w:t xml:space="preserve">Engagement and collaboration </w:t>
            </w:r>
          </w:p>
        </w:tc>
      </w:tr>
      <w:tr w:rsidR="00E72508" w14:paraId="00295DD7" w14:textId="77777777" w:rsidTr="00E72508">
        <w:tc>
          <w:tcPr>
            <w:tcW w:w="1838" w:type="dxa"/>
          </w:tcPr>
          <w:p w14:paraId="3787D3A8" w14:textId="77777777" w:rsidR="00E72508" w:rsidRPr="00734BFF" w:rsidRDefault="00E72508" w:rsidP="00F27E9F">
            <w:pPr>
              <w:rPr>
                <w:rFonts w:asciiTheme="minorHAnsi" w:hAnsiTheme="minorHAnsi" w:cstheme="minorHAnsi"/>
                <w:b/>
                <w:bCs/>
                <w:iCs/>
                <w:color w:val="000000" w:themeColor="text1"/>
              </w:rPr>
            </w:pPr>
          </w:p>
        </w:tc>
        <w:tc>
          <w:tcPr>
            <w:tcW w:w="2268" w:type="dxa"/>
          </w:tcPr>
          <w:p w14:paraId="69AFFCCB" w14:textId="77777777" w:rsidR="00E72508" w:rsidRPr="00734BFF" w:rsidRDefault="00E72508" w:rsidP="00291C30">
            <w:pPr>
              <w:rPr>
                <w:rFonts w:asciiTheme="minorHAnsi" w:hAnsiTheme="minorHAnsi" w:cstheme="minorHAnsi"/>
                <w:b/>
                <w:bCs/>
                <w:iCs/>
                <w:color w:val="000000" w:themeColor="text1"/>
              </w:rPr>
            </w:pPr>
          </w:p>
        </w:tc>
        <w:tc>
          <w:tcPr>
            <w:tcW w:w="2410" w:type="dxa"/>
          </w:tcPr>
          <w:p w14:paraId="5DEE1F5A" w14:textId="7D174C7B" w:rsidR="00E72508" w:rsidRPr="00734BFF" w:rsidRDefault="00E72508" w:rsidP="00E07385">
            <w:pPr>
              <w:pStyle w:val="ListParagraph"/>
              <w:ind w:left="360"/>
              <w:rPr>
                <w:rFonts w:asciiTheme="minorHAnsi" w:hAnsiTheme="minorHAnsi" w:cstheme="minorHAnsi"/>
                <w:b/>
                <w:bCs/>
                <w:iCs/>
                <w:color w:val="000000" w:themeColor="text1"/>
              </w:rPr>
            </w:pPr>
          </w:p>
        </w:tc>
        <w:tc>
          <w:tcPr>
            <w:tcW w:w="2551" w:type="dxa"/>
          </w:tcPr>
          <w:p w14:paraId="0B66C1E6" w14:textId="7D27DB5C" w:rsidR="00E72508" w:rsidRPr="00734BFF" w:rsidRDefault="00E72508" w:rsidP="00291C30">
            <w:pPr>
              <w:rPr>
                <w:rFonts w:asciiTheme="minorHAnsi" w:hAnsiTheme="minorHAnsi" w:cstheme="minorHAnsi"/>
                <w:b/>
                <w:bCs/>
                <w:iCs/>
                <w:color w:val="000000" w:themeColor="text1"/>
              </w:rPr>
            </w:pPr>
          </w:p>
        </w:tc>
      </w:tr>
    </w:tbl>
    <w:p w14:paraId="20BE7932" w14:textId="463C46EF" w:rsidR="00E72508" w:rsidRDefault="00E72508" w:rsidP="005258C6">
      <w:pPr>
        <w:rPr>
          <w:rFonts w:ascii="Century Gothic" w:hAnsi="Century Gothic"/>
          <w:bCs/>
          <w:color w:val="000000" w:themeColor="text1"/>
        </w:rPr>
      </w:pPr>
    </w:p>
    <w:p w14:paraId="117A1B84" w14:textId="77777777" w:rsidR="00E72508" w:rsidRDefault="00E72508" w:rsidP="005258C6">
      <w:pPr>
        <w:rPr>
          <w:rFonts w:ascii="Century Gothic" w:hAnsi="Century Gothic"/>
          <w:bCs/>
          <w:color w:val="000000" w:themeColor="text1"/>
        </w:rPr>
      </w:pPr>
    </w:p>
    <w:p w14:paraId="582DBE30" w14:textId="77777777" w:rsidR="00F3469B" w:rsidRPr="00F3469B" w:rsidRDefault="00F3469B" w:rsidP="00F3469B">
      <w:pPr>
        <w:shd w:val="clear" w:color="auto" w:fill="FFFFFF"/>
        <w:jc w:val="both"/>
        <w:rPr>
          <w:color w:val="000000"/>
          <w:lang w:val="en-GB" w:eastAsia="en-GB"/>
        </w:rPr>
      </w:pPr>
      <w:r w:rsidRPr="00F3469B">
        <w:rPr>
          <w:b/>
          <w:bCs/>
          <w:color w:val="1F497D"/>
          <w:bdr w:val="none" w:sz="0" w:space="0" w:color="auto" w:frame="1"/>
          <w:lang w:val="en-GB" w:eastAsia="en-GB"/>
        </w:rPr>
        <w:t>Commercial Offer </w:t>
      </w:r>
    </w:p>
    <w:p w14:paraId="6DE619D1" w14:textId="77777777" w:rsidR="00F3469B" w:rsidRPr="00F3469B" w:rsidRDefault="00F3469B" w:rsidP="00F3469B">
      <w:pPr>
        <w:shd w:val="clear" w:color="auto" w:fill="FFFFFF"/>
        <w:jc w:val="both"/>
        <w:rPr>
          <w:color w:val="000000"/>
          <w:lang w:val="en-GB" w:eastAsia="en-GB"/>
        </w:rPr>
      </w:pPr>
      <w:r w:rsidRPr="00F3469B">
        <w:rPr>
          <w:color w:val="000000"/>
          <w:lang w:val="en-GB" w:eastAsia="en-GB"/>
        </w:rPr>
        <w:t>B5. At this stage in the development of the bid, we are working to an </w:t>
      </w:r>
      <w:r w:rsidRPr="00F3469B">
        <w:rPr>
          <w:b/>
          <w:bCs/>
          <w:color w:val="000000"/>
          <w:lang w:val="en-GB" w:eastAsia="en-GB"/>
        </w:rPr>
        <w:t>indicative unit price of £400 per learner</w:t>
      </w:r>
      <w:r w:rsidRPr="00F3469B">
        <w:rPr>
          <w:color w:val="000000"/>
          <w:lang w:val="en-GB" w:eastAsia="en-GB"/>
        </w:rPr>
        <w:t> and volumes will be allocated to successful bidders following evaluation of the EOI and financial modelling. </w:t>
      </w:r>
      <w:r w:rsidRPr="00F3469B">
        <w:rPr>
          <w:color w:val="000000"/>
          <w:bdr w:val="none" w:sz="0" w:space="0" w:color="auto" w:frame="1"/>
          <w:lang w:val="en-GB" w:eastAsia="en-GB"/>
        </w:rPr>
        <w:t> </w:t>
      </w:r>
      <w:r w:rsidRPr="00F3469B">
        <w:rPr>
          <w:color w:val="000000"/>
          <w:lang w:val="en-GB" w:eastAsia="en-GB"/>
        </w:rPr>
        <w:t>This is based on the minimum volumes of 1000 learners; the contract value of £500,000; and the scoring methodology applied to the pricing element by GMCA. The unit price will be subject to change based on our ongoing modelling and negotiations, but is designed to offer guidance at this stage. </w:t>
      </w:r>
    </w:p>
    <w:p w14:paraId="33FAE695" w14:textId="77777777" w:rsidR="00B360A6" w:rsidRDefault="00B360A6" w:rsidP="005258C6">
      <w:pPr>
        <w:jc w:val="both"/>
      </w:pPr>
    </w:p>
    <w:p w14:paraId="5B4B2E1A" w14:textId="2357283A" w:rsidR="00C80FBA" w:rsidRDefault="00B360A6" w:rsidP="005258C6">
      <w:pPr>
        <w:jc w:val="both"/>
      </w:pPr>
      <w:r>
        <w:t>The unit price will be split into different elements based on Enrolments, Completions and Progressions, aligned with the Payment by</w:t>
      </w:r>
      <w:r w:rsidR="00E07385">
        <w:t xml:space="preserve"> Results Model set by the GMCA</w:t>
      </w:r>
      <w:r>
        <w:t>.</w:t>
      </w:r>
    </w:p>
    <w:p w14:paraId="462B6224" w14:textId="0960DBEB" w:rsidR="00B360A6" w:rsidRDefault="00B360A6" w:rsidP="005258C6">
      <w:pPr>
        <w:jc w:val="both"/>
      </w:pPr>
    </w:p>
    <w:p w14:paraId="61AF0E56" w14:textId="77777777" w:rsidR="00E07385" w:rsidRDefault="00E07385" w:rsidP="005258C6">
      <w:pPr>
        <w:jc w:val="both"/>
      </w:pPr>
    </w:p>
    <w:p w14:paraId="13C5EE35" w14:textId="77777777" w:rsidR="00E07385" w:rsidRDefault="00E07385" w:rsidP="005258C6">
      <w:pPr>
        <w:jc w:val="both"/>
      </w:pPr>
    </w:p>
    <w:p w14:paraId="5B0247AD" w14:textId="41B5ABD5" w:rsidR="00B360A6" w:rsidRPr="00B360A6" w:rsidRDefault="00B360A6" w:rsidP="005258C6">
      <w:pPr>
        <w:pStyle w:val="ListParagraph"/>
        <w:numPr>
          <w:ilvl w:val="0"/>
          <w:numId w:val="41"/>
        </w:numPr>
        <w:jc w:val="both"/>
        <w:rPr>
          <w:b/>
          <w:bCs/>
        </w:rPr>
      </w:pPr>
      <w:r>
        <w:t>Please confirm that you can deliver at a unit price of approx. £4</w:t>
      </w:r>
      <w:r w:rsidR="00F3469B">
        <w:t>0</w:t>
      </w:r>
      <w:r>
        <w:t xml:space="preserve">0 per </w:t>
      </w:r>
      <w:proofErr w:type="gramStart"/>
      <w:r>
        <w:t>learner?</w:t>
      </w:r>
      <w:proofErr w:type="gramEnd"/>
      <w:r>
        <w:t xml:space="preserve"> </w:t>
      </w:r>
      <w:r w:rsidR="00583CD3">
        <w:rPr>
          <w:b/>
          <w:bCs/>
        </w:rPr>
        <w:t>YES</w:t>
      </w:r>
    </w:p>
    <w:p w14:paraId="3B49D615" w14:textId="3D44F163" w:rsidR="00E72508" w:rsidRDefault="00B360A6" w:rsidP="005258C6">
      <w:pPr>
        <w:pStyle w:val="ListParagraph"/>
        <w:numPr>
          <w:ilvl w:val="0"/>
          <w:numId w:val="41"/>
        </w:numPr>
        <w:jc w:val="both"/>
      </w:pPr>
      <w:r>
        <w:t xml:space="preserve">Please confirm that you </w:t>
      </w:r>
      <w:r w:rsidR="00E72508" w:rsidRPr="00B360A6">
        <w:t xml:space="preserve">agree to the Payment by Results model set by GMCA? </w:t>
      </w:r>
      <w:r w:rsidRPr="00B360A6">
        <w:rPr>
          <w:b/>
          <w:bCs/>
        </w:rPr>
        <w:t>YES</w:t>
      </w:r>
    </w:p>
    <w:p w14:paraId="4B38BCF6" w14:textId="77777777" w:rsidR="00E72508" w:rsidRDefault="00E72508" w:rsidP="005258C6">
      <w:pPr>
        <w:jc w:val="both"/>
      </w:pPr>
    </w:p>
    <w:p w14:paraId="60DE1C97" w14:textId="77777777" w:rsidR="00E72508" w:rsidRDefault="00E72508" w:rsidP="005258C6">
      <w:pPr>
        <w:rPr>
          <w:b/>
          <w:color w:val="1F497D" w:themeColor="text2"/>
          <w:sz w:val="28"/>
          <w:szCs w:val="28"/>
        </w:rPr>
      </w:pPr>
    </w:p>
    <w:p w14:paraId="6B56D35A" w14:textId="26288939" w:rsidR="00C844C8" w:rsidRPr="006F412D" w:rsidRDefault="00C844C8" w:rsidP="005258C6">
      <w:pPr>
        <w:jc w:val="both"/>
        <w:rPr>
          <w:b/>
          <w:color w:val="1F497D" w:themeColor="text2"/>
          <w:sz w:val="28"/>
          <w:szCs w:val="28"/>
        </w:rPr>
      </w:pPr>
      <w:r w:rsidRPr="006F412D">
        <w:rPr>
          <w:b/>
          <w:color w:val="1F497D" w:themeColor="text2"/>
          <w:sz w:val="28"/>
          <w:szCs w:val="28"/>
        </w:rPr>
        <w:t>Part C – Declarations</w:t>
      </w:r>
    </w:p>
    <w:p w14:paraId="52AAA079" w14:textId="77777777" w:rsidR="00E60741" w:rsidRDefault="00E60741" w:rsidP="005258C6">
      <w:pPr>
        <w:jc w:val="both"/>
      </w:pPr>
    </w:p>
    <w:p w14:paraId="52AAA07A" w14:textId="717F4E10" w:rsidR="00E60741" w:rsidRDefault="00E60741" w:rsidP="005258C6">
      <w:pPr>
        <w:jc w:val="both"/>
      </w:pPr>
      <w:r>
        <w:t>C</w:t>
      </w:r>
      <w:r w:rsidR="00014382">
        <w:t>1</w:t>
      </w:r>
      <w:r>
        <w:t xml:space="preserve">. </w:t>
      </w:r>
      <w:r w:rsidR="00014382">
        <w:t>Information Governance</w:t>
      </w:r>
    </w:p>
    <w:tbl>
      <w:tblPr>
        <w:tblStyle w:val="TableGrid"/>
        <w:tblW w:w="0" w:type="auto"/>
        <w:tblLook w:val="04A0" w:firstRow="1" w:lastRow="0" w:firstColumn="1" w:lastColumn="0" w:noHBand="0" w:noVBand="1"/>
      </w:tblPr>
      <w:tblGrid>
        <w:gridCol w:w="6912"/>
        <w:gridCol w:w="2104"/>
      </w:tblGrid>
      <w:tr w:rsidR="00E60741" w14:paraId="52AAA07E" w14:textId="77777777" w:rsidTr="006C1828">
        <w:tc>
          <w:tcPr>
            <w:tcW w:w="6912" w:type="dxa"/>
          </w:tcPr>
          <w:p w14:paraId="52AAA07B" w14:textId="7B82B7F1" w:rsidR="00E60741" w:rsidRDefault="0094264E" w:rsidP="005258C6">
            <w:pPr>
              <w:autoSpaceDE w:val="0"/>
              <w:autoSpaceDN w:val="0"/>
              <w:adjustRightInd w:val="0"/>
              <w:rPr>
                <w:rFonts w:cs="LucidaSans_PDF_Subset"/>
              </w:rPr>
            </w:pPr>
            <w:r w:rsidRPr="0094264E">
              <w:rPr>
                <w:rFonts w:cs="LucidaSans_PDF_Subset"/>
              </w:rPr>
              <w:t xml:space="preserve">I / We hereby declare that the </w:t>
            </w:r>
            <w:proofErr w:type="spellStart"/>
            <w:r w:rsidRPr="0094264E">
              <w:rPr>
                <w:rFonts w:cs="LucidaSans_PDF_Subset"/>
              </w:rPr>
              <w:t>organisation</w:t>
            </w:r>
            <w:proofErr w:type="spellEnd"/>
            <w:r w:rsidRPr="0094264E">
              <w:rPr>
                <w:rFonts w:cs="LucidaSans_PDF_Subset"/>
              </w:rPr>
              <w:t xml:space="preserve"> holds </w:t>
            </w:r>
            <w:r w:rsidR="00014382">
              <w:rPr>
                <w:rFonts w:cs="LucidaSans_PDF_Subset"/>
              </w:rPr>
              <w:t>Information Governance</w:t>
            </w:r>
            <w:r w:rsidRPr="0094264E">
              <w:rPr>
                <w:rFonts w:cs="LucidaSans_PDF_Subset"/>
              </w:rPr>
              <w:t xml:space="preserve"> policies that comply with</w:t>
            </w:r>
            <w:r>
              <w:rPr>
                <w:rFonts w:cs="LucidaSans_PDF_Subset"/>
              </w:rPr>
              <w:t xml:space="preserve"> </w:t>
            </w:r>
            <w:r w:rsidRPr="0094264E">
              <w:rPr>
                <w:rFonts w:cs="LucidaSans_PDF_Subset"/>
              </w:rPr>
              <w:t>current legislation.</w:t>
            </w:r>
          </w:p>
          <w:p w14:paraId="52AAA07C" w14:textId="77777777" w:rsidR="006C1828" w:rsidRDefault="006C1828" w:rsidP="005258C6">
            <w:pPr>
              <w:autoSpaceDE w:val="0"/>
              <w:autoSpaceDN w:val="0"/>
              <w:adjustRightInd w:val="0"/>
            </w:pPr>
          </w:p>
        </w:tc>
        <w:tc>
          <w:tcPr>
            <w:tcW w:w="2104" w:type="dxa"/>
          </w:tcPr>
          <w:p w14:paraId="52AAA07D" w14:textId="2B502F7D" w:rsidR="00E60741" w:rsidRDefault="00E60741" w:rsidP="005258C6">
            <w:pPr>
              <w:jc w:val="center"/>
            </w:pPr>
          </w:p>
        </w:tc>
      </w:tr>
    </w:tbl>
    <w:p w14:paraId="52AAA07F" w14:textId="77777777" w:rsidR="00E60741" w:rsidRDefault="00E60741" w:rsidP="005258C6">
      <w:pPr>
        <w:jc w:val="both"/>
      </w:pPr>
    </w:p>
    <w:p w14:paraId="52AAA083" w14:textId="1CD8AAFA" w:rsidR="00E60741" w:rsidRDefault="00E60741" w:rsidP="005258C6">
      <w:pPr>
        <w:jc w:val="both"/>
      </w:pPr>
      <w:r>
        <w:t>C</w:t>
      </w:r>
      <w:r w:rsidR="00014382">
        <w:t>2</w:t>
      </w:r>
      <w:r>
        <w:t>. Safeguarding</w:t>
      </w:r>
    </w:p>
    <w:tbl>
      <w:tblPr>
        <w:tblStyle w:val="TableGrid"/>
        <w:tblW w:w="8926" w:type="dxa"/>
        <w:tblLook w:val="04A0" w:firstRow="1" w:lastRow="0" w:firstColumn="1" w:lastColumn="0" w:noHBand="0" w:noVBand="1"/>
      </w:tblPr>
      <w:tblGrid>
        <w:gridCol w:w="6912"/>
        <w:gridCol w:w="2014"/>
      </w:tblGrid>
      <w:tr w:rsidR="00E60741" w14:paraId="52AAA087" w14:textId="77777777" w:rsidTr="007A651C">
        <w:tc>
          <w:tcPr>
            <w:tcW w:w="6912" w:type="dxa"/>
          </w:tcPr>
          <w:p w14:paraId="52AAA084" w14:textId="77777777" w:rsidR="0094264E" w:rsidRDefault="0094264E" w:rsidP="005258C6">
            <w:pPr>
              <w:autoSpaceDE w:val="0"/>
              <w:autoSpaceDN w:val="0"/>
              <w:adjustRightInd w:val="0"/>
              <w:rPr>
                <w:rFonts w:cs="LucidaSans_PDF_Subset"/>
              </w:rPr>
            </w:pPr>
            <w:r w:rsidRPr="0094264E">
              <w:rPr>
                <w:rFonts w:cs="LucidaSans_PDF_Subset"/>
              </w:rPr>
              <w:t xml:space="preserve">I / We hereby declare that the </w:t>
            </w:r>
            <w:proofErr w:type="spellStart"/>
            <w:r w:rsidRPr="0094264E">
              <w:rPr>
                <w:rFonts w:cs="LucidaSans_PDF_Subset"/>
              </w:rPr>
              <w:t>organisation</w:t>
            </w:r>
            <w:proofErr w:type="spellEnd"/>
            <w:r w:rsidRPr="0094264E">
              <w:rPr>
                <w:rFonts w:cs="LucidaSans_PDF_Subset"/>
              </w:rPr>
              <w:t xml:space="preserve"> holds Safeguarding Policies that comply with</w:t>
            </w:r>
            <w:r>
              <w:rPr>
                <w:rFonts w:cs="LucidaSans_PDF_Subset"/>
              </w:rPr>
              <w:t xml:space="preserve"> </w:t>
            </w:r>
            <w:r w:rsidRPr="0094264E">
              <w:rPr>
                <w:rFonts w:cs="LucidaSans_PDF_Subset"/>
              </w:rPr>
              <w:t>current legislation</w:t>
            </w:r>
          </w:p>
          <w:p w14:paraId="52AAA085" w14:textId="77777777" w:rsidR="006C1828" w:rsidRPr="0094264E" w:rsidRDefault="006C1828" w:rsidP="005258C6">
            <w:pPr>
              <w:autoSpaceDE w:val="0"/>
              <w:autoSpaceDN w:val="0"/>
              <w:adjustRightInd w:val="0"/>
              <w:rPr>
                <w:rFonts w:ascii="LucidaSans_PDF_Subset" w:hAnsi="LucidaSans_PDF_Subset" w:cs="LucidaSans_PDF_Subset"/>
                <w:color w:val="555B63"/>
                <w:sz w:val="17"/>
                <w:szCs w:val="17"/>
              </w:rPr>
            </w:pPr>
          </w:p>
        </w:tc>
        <w:tc>
          <w:tcPr>
            <w:tcW w:w="2014" w:type="dxa"/>
          </w:tcPr>
          <w:p w14:paraId="52AAA086" w14:textId="3E3A85C8" w:rsidR="00E60741" w:rsidRDefault="00E60741" w:rsidP="005258C6">
            <w:pPr>
              <w:jc w:val="center"/>
            </w:pPr>
          </w:p>
        </w:tc>
      </w:tr>
    </w:tbl>
    <w:p w14:paraId="52AAA094" w14:textId="429F6565" w:rsidR="00C0263B" w:rsidRPr="00BF681C" w:rsidRDefault="00C0263B" w:rsidP="005258C6">
      <w:pPr>
        <w:autoSpaceDE w:val="0"/>
        <w:adjustRightInd w:val="0"/>
        <w:jc w:val="both"/>
        <w:rPr>
          <w:rFonts w:cs="LucidaSans_PDF_Subset"/>
          <w:color w:val="555B63"/>
        </w:rPr>
      </w:pPr>
    </w:p>
    <w:p w14:paraId="52AAA095" w14:textId="61BF5F2D" w:rsidR="00277AFC" w:rsidRDefault="00277AFC" w:rsidP="005258C6">
      <w:pPr>
        <w:jc w:val="both"/>
      </w:pPr>
      <w:r>
        <w:t>C</w:t>
      </w:r>
      <w:r w:rsidR="00014382">
        <w:t>3</w:t>
      </w:r>
      <w:r>
        <w:t xml:space="preserve">. </w:t>
      </w:r>
      <w:proofErr w:type="spellStart"/>
      <w:r>
        <w:t>Ofsted</w:t>
      </w:r>
      <w:proofErr w:type="spellEnd"/>
      <w:r w:rsidR="00AA2A4F">
        <w:t xml:space="preserve"> </w:t>
      </w:r>
      <w:r w:rsidR="000C3C39">
        <w:t>(where applicable)</w:t>
      </w:r>
    </w:p>
    <w:tbl>
      <w:tblPr>
        <w:tblStyle w:val="TableGrid"/>
        <w:tblW w:w="0" w:type="auto"/>
        <w:tblLook w:val="04A0" w:firstRow="1" w:lastRow="0" w:firstColumn="1" w:lastColumn="0" w:noHBand="0" w:noVBand="1"/>
      </w:tblPr>
      <w:tblGrid>
        <w:gridCol w:w="6752"/>
        <w:gridCol w:w="2264"/>
      </w:tblGrid>
      <w:tr w:rsidR="00277AFC" w14:paraId="52AAA099" w14:textId="77777777" w:rsidTr="006C1828">
        <w:tc>
          <w:tcPr>
            <w:tcW w:w="6912" w:type="dxa"/>
          </w:tcPr>
          <w:p w14:paraId="52AAA097" w14:textId="5403962A" w:rsidR="006C1828" w:rsidRDefault="00277AFC" w:rsidP="005258C6">
            <w:pPr>
              <w:jc w:val="both"/>
            </w:pPr>
            <w:r>
              <w:t xml:space="preserve">I / we hereby declare that our </w:t>
            </w:r>
            <w:proofErr w:type="spellStart"/>
            <w:r>
              <w:t>organisation</w:t>
            </w:r>
            <w:proofErr w:type="spellEnd"/>
            <w:r>
              <w:t xml:space="preserve"> has not been rated Inadequate/Poor (Grade 4) in our most recent </w:t>
            </w:r>
            <w:proofErr w:type="spellStart"/>
            <w:r>
              <w:t>Ofsted</w:t>
            </w:r>
            <w:proofErr w:type="spellEnd"/>
            <w:r>
              <w:t xml:space="preserve"> inspection</w:t>
            </w:r>
            <w:r w:rsidR="000C3C39">
              <w:t xml:space="preserve"> </w:t>
            </w:r>
          </w:p>
        </w:tc>
        <w:tc>
          <w:tcPr>
            <w:tcW w:w="2330" w:type="dxa"/>
          </w:tcPr>
          <w:p w14:paraId="52AAA098" w14:textId="662B2C69" w:rsidR="00277AFC" w:rsidRDefault="00277AFC" w:rsidP="005258C6">
            <w:pPr>
              <w:jc w:val="center"/>
            </w:pPr>
          </w:p>
        </w:tc>
      </w:tr>
    </w:tbl>
    <w:p w14:paraId="35BD70BA" w14:textId="77777777" w:rsidR="0044310B" w:rsidRDefault="0044310B" w:rsidP="005258C6">
      <w:pPr>
        <w:jc w:val="both"/>
      </w:pPr>
    </w:p>
    <w:p w14:paraId="52AAA09B" w14:textId="42DC1579" w:rsidR="00271272" w:rsidRDefault="00E60741" w:rsidP="005258C6">
      <w:pPr>
        <w:jc w:val="both"/>
      </w:pPr>
      <w:r>
        <w:t>C</w:t>
      </w:r>
      <w:r w:rsidR="00014382">
        <w:t>4</w:t>
      </w:r>
      <w:r>
        <w:t>. Final D</w:t>
      </w:r>
      <w:r w:rsidR="00271272">
        <w:t>eclaration</w:t>
      </w:r>
    </w:p>
    <w:tbl>
      <w:tblPr>
        <w:tblStyle w:val="TableGrid"/>
        <w:tblW w:w="0" w:type="auto"/>
        <w:tblLook w:val="04A0" w:firstRow="1" w:lastRow="0" w:firstColumn="1" w:lastColumn="0" w:noHBand="0" w:noVBand="1"/>
      </w:tblPr>
      <w:tblGrid>
        <w:gridCol w:w="5002"/>
        <w:gridCol w:w="4014"/>
      </w:tblGrid>
      <w:tr w:rsidR="00E60741" w14:paraId="52AAA09E" w14:textId="77777777" w:rsidTr="006C1828">
        <w:tc>
          <w:tcPr>
            <w:tcW w:w="5070" w:type="dxa"/>
          </w:tcPr>
          <w:p w14:paraId="5EBFA692" w14:textId="77777777" w:rsidR="00550162" w:rsidRDefault="00E60741" w:rsidP="005258C6">
            <w:pPr>
              <w:autoSpaceDE w:val="0"/>
              <w:autoSpaceDN w:val="0"/>
              <w:adjustRightInd w:val="0"/>
              <w:rPr>
                <w:rFonts w:cs="LucidaSans_PDF_Subset"/>
              </w:rPr>
            </w:pPr>
            <w:r w:rsidRPr="00E60741">
              <w:rPr>
                <w:rFonts w:cs="LucidaSans_PDF_Subset"/>
              </w:rPr>
              <w:t>I / We certify that</w:t>
            </w:r>
            <w:r w:rsidR="00A503B1">
              <w:rPr>
                <w:rFonts w:cs="LucidaSans_PDF_Subset"/>
              </w:rPr>
              <w:t xml:space="preserve"> </w:t>
            </w:r>
          </w:p>
          <w:p w14:paraId="457D9394" w14:textId="28A4B4C8" w:rsidR="00550162" w:rsidRPr="00B73AEE" w:rsidRDefault="00E60741" w:rsidP="005258C6">
            <w:pPr>
              <w:pStyle w:val="ListParagraph"/>
              <w:numPr>
                <w:ilvl w:val="0"/>
                <w:numId w:val="24"/>
              </w:numPr>
              <w:autoSpaceDE w:val="0"/>
              <w:autoSpaceDN w:val="0"/>
              <w:adjustRightInd w:val="0"/>
            </w:pPr>
            <w:r w:rsidRPr="00550162">
              <w:rPr>
                <w:rFonts w:cs="LucidaSans_PDF_Subset"/>
              </w:rPr>
              <w:t xml:space="preserve"> the information supplied within this </w:t>
            </w:r>
            <w:r w:rsidR="007578AD" w:rsidRPr="00550162">
              <w:rPr>
                <w:rFonts w:cs="LucidaSans_PDF_Subset"/>
              </w:rPr>
              <w:t>EOI</w:t>
            </w:r>
            <w:r w:rsidR="00EF1177" w:rsidRPr="00550162">
              <w:rPr>
                <w:rFonts w:cs="LucidaSans_PDF_Subset"/>
              </w:rPr>
              <w:t xml:space="preserve"> </w:t>
            </w:r>
            <w:r w:rsidRPr="001A6CF7">
              <w:rPr>
                <w:rFonts w:cs="LucidaSans_PDF_Subset"/>
              </w:rPr>
              <w:t>questionnaire is accurate to the best of my/our knowledge</w:t>
            </w:r>
          </w:p>
          <w:p w14:paraId="1B044D9F" w14:textId="77777777" w:rsidR="00E60741" w:rsidRPr="00B73AEE" w:rsidRDefault="00E60741" w:rsidP="005258C6">
            <w:pPr>
              <w:pStyle w:val="ListParagraph"/>
              <w:numPr>
                <w:ilvl w:val="0"/>
                <w:numId w:val="24"/>
              </w:numPr>
              <w:autoSpaceDE w:val="0"/>
              <w:autoSpaceDN w:val="0"/>
              <w:adjustRightInd w:val="0"/>
            </w:pPr>
            <w:r w:rsidRPr="00B73AEE">
              <w:rPr>
                <w:rFonts w:cs="LucidaSans_PDF_Subset"/>
              </w:rPr>
              <w:t xml:space="preserve"> I/We accept the conditions and undertakings requested in this</w:t>
            </w:r>
            <w:r w:rsidR="00797CA1" w:rsidRPr="00B73AEE">
              <w:rPr>
                <w:rFonts w:cs="LucidaSans_PDF_Subset"/>
              </w:rPr>
              <w:t xml:space="preserve"> </w:t>
            </w:r>
            <w:r w:rsidRPr="00B73AEE">
              <w:rPr>
                <w:rFonts w:cs="LucidaSans_PDF_Subset"/>
              </w:rPr>
              <w:t>questionnaire.</w:t>
            </w:r>
          </w:p>
          <w:p w14:paraId="52AAA09C" w14:textId="3D644A61" w:rsidR="00550162" w:rsidRDefault="00550162" w:rsidP="005258C6">
            <w:pPr>
              <w:pStyle w:val="ListParagraph"/>
              <w:numPr>
                <w:ilvl w:val="0"/>
                <w:numId w:val="24"/>
              </w:numPr>
              <w:autoSpaceDE w:val="0"/>
              <w:autoSpaceDN w:val="0"/>
              <w:adjustRightInd w:val="0"/>
            </w:pPr>
            <w:r w:rsidRPr="00EB7A50">
              <w:rPr>
                <w:rFonts w:cstheme="minorHAnsi"/>
                <w:szCs w:val="18"/>
              </w:rPr>
              <w:t xml:space="preserve">I am </w:t>
            </w:r>
            <w:proofErr w:type="spellStart"/>
            <w:r w:rsidRPr="00EB7A50">
              <w:rPr>
                <w:rFonts w:cstheme="minorHAnsi"/>
                <w:szCs w:val="18"/>
              </w:rPr>
              <w:t>authorised</w:t>
            </w:r>
            <w:proofErr w:type="spellEnd"/>
            <w:r w:rsidRPr="00EB7A50">
              <w:rPr>
                <w:rFonts w:cstheme="minorHAnsi"/>
                <w:szCs w:val="18"/>
              </w:rPr>
              <w:t xml:space="preserve"> to sign on behalf of my </w:t>
            </w:r>
            <w:proofErr w:type="spellStart"/>
            <w:r w:rsidRPr="00EB7A50">
              <w:rPr>
                <w:rFonts w:cstheme="minorHAnsi"/>
                <w:szCs w:val="18"/>
              </w:rPr>
              <w:t>organisation</w:t>
            </w:r>
            <w:proofErr w:type="spellEnd"/>
            <w:r w:rsidRPr="00EB7A50">
              <w:rPr>
                <w:rFonts w:cstheme="minorHAnsi"/>
                <w:szCs w:val="18"/>
              </w:rPr>
              <w:t>.</w:t>
            </w:r>
          </w:p>
        </w:tc>
        <w:tc>
          <w:tcPr>
            <w:tcW w:w="4110" w:type="dxa"/>
          </w:tcPr>
          <w:p w14:paraId="7C2A0E19" w14:textId="77777777" w:rsidR="00E60741" w:rsidRDefault="00E60741" w:rsidP="005258C6">
            <w:pPr>
              <w:jc w:val="center"/>
            </w:pPr>
          </w:p>
          <w:p w14:paraId="52AAA09D" w14:textId="2153A16C" w:rsidR="00797B37" w:rsidRDefault="00797B37" w:rsidP="005258C6">
            <w:pPr>
              <w:jc w:val="center"/>
            </w:pPr>
          </w:p>
        </w:tc>
      </w:tr>
      <w:tr w:rsidR="002549D1" w14:paraId="52AAA0A2" w14:textId="77777777" w:rsidTr="006C1828">
        <w:tc>
          <w:tcPr>
            <w:tcW w:w="5070" w:type="dxa"/>
          </w:tcPr>
          <w:p w14:paraId="52AAA09F" w14:textId="42BA36B1" w:rsidR="002549D1" w:rsidRPr="00E60741" w:rsidRDefault="002549D1" w:rsidP="005258C6">
            <w:pPr>
              <w:autoSpaceDE w:val="0"/>
              <w:autoSpaceDN w:val="0"/>
              <w:adjustRightInd w:val="0"/>
              <w:rPr>
                <w:rFonts w:cs="LucidaSans_PDF_Subset"/>
              </w:rPr>
            </w:pPr>
            <w:r>
              <w:rPr>
                <w:rFonts w:cs="LucidaSans_PDF_Subset"/>
              </w:rPr>
              <w:t>Signature</w:t>
            </w:r>
          </w:p>
        </w:tc>
        <w:tc>
          <w:tcPr>
            <w:tcW w:w="4110" w:type="dxa"/>
          </w:tcPr>
          <w:p w14:paraId="52AAA0A1" w14:textId="7FBCDE24" w:rsidR="00BF681C" w:rsidRDefault="00BF681C" w:rsidP="005258C6">
            <w:pPr>
              <w:jc w:val="both"/>
            </w:pPr>
          </w:p>
        </w:tc>
      </w:tr>
      <w:tr w:rsidR="00750C2D" w14:paraId="6EFE2CC5" w14:textId="77777777" w:rsidTr="006C1828">
        <w:tc>
          <w:tcPr>
            <w:tcW w:w="5070" w:type="dxa"/>
          </w:tcPr>
          <w:p w14:paraId="62A9EE47" w14:textId="7978D3D3" w:rsidR="00750C2D" w:rsidRDefault="00750C2D" w:rsidP="005258C6">
            <w:pPr>
              <w:autoSpaceDE w:val="0"/>
              <w:autoSpaceDN w:val="0"/>
              <w:adjustRightInd w:val="0"/>
              <w:rPr>
                <w:rFonts w:cs="LucidaSans_PDF_Subset"/>
              </w:rPr>
            </w:pPr>
            <w:r>
              <w:rPr>
                <w:rFonts w:cs="LucidaSans_PDF_Subset"/>
              </w:rPr>
              <w:t>Name</w:t>
            </w:r>
          </w:p>
        </w:tc>
        <w:tc>
          <w:tcPr>
            <w:tcW w:w="4110" w:type="dxa"/>
          </w:tcPr>
          <w:p w14:paraId="2C26FE80" w14:textId="65997277" w:rsidR="00750C2D" w:rsidRDefault="00750C2D" w:rsidP="005258C6">
            <w:pPr>
              <w:jc w:val="both"/>
            </w:pPr>
          </w:p>
        </w:tc>
      </w:tr>
      <w:tr w:rsidR="00750C2D" w14:paraId="6B9E75BD" w14:textId="77777777" w:rsidTr="006C1828">
        <w:tc>
          <w:tcPr>
            <w:tcW w:w="5070" w:type="dxa"/>
          </w:tcPr>
          <w:p w14:paraId="3244C205" w14:textId="180ED03E" w:rsidR="00750C2D" w:rsidRDefault="00750C2D" w:rsidP="005258C6">
            <w:pPr>
              <w:autoSpaceDE w:val="0"/>
              <w:autoSpaceDN w:val="0"/>
              <w:adjustRightInd w:val="0"/>
              <w:rPr>
                <w:rFonts w:cs="LucidaSans_PDF_Subset"/>
              </w:rPr>
            </w:pPr>
            <w:r>
              <w:rPr>
                <w:rFonts w:cs="LucidaSans_PDF_Subset"/>
              </w:rPr>
              <w:t>Role</w:t>
            </w:r>
          </w:p>
        </w:tc>
        <w:tc>
          <w:tcPr>
            <w:tcW w:w="4110" w:type="dxa"/>
          </w:tcPr>
          <w:p w14:paraId="12D40A5E" w14:textId="4AC93C6F" w:rsidR="00750C2D" w:rsidRDefault="00750C2D" w:rsidP="005258C6">
            <w:pPr>
              <w:jc w:val="both"/>
            </w:pPr>
          </w:p>
        </w:tc>
      </w:tr>
      <w:tr w:rsidR="002549D1" w14:paraId="52AAA0A6" w14:textId="77777777" w:rsidTr="006C1828">
        <w:tc>
          <w:tcPr>
            <w:tcW w:w="5070" w:type="dxa"/>
          </w:tcPr>
          <w:p w14:paraId="52AAA0A3" w14:textId="77777777" w:rsidR="002549D1" w:rsidRDefault="002549D1" w:rsidP="005258C6">
            <w:pPr>
              <w:autoSpaceDE w:val="0"/>
              <w:autoSpaceDN w:val="0"/>
              <w:adjustRightInd w:val="0"/>
              <w:rPr>
                <w:rFonts w:cs="LucidaSans_PDF_Subset"/>
              </w:rPr>
            </w:pPr>
            <w:r>
              <w:rPr>
                <w:rFonts w:cs="LucidaSans_PDF_Subset"/>
              </w:rPr>
              <w:t>Date</w:t>
            </w:r>
          </w:p>
        </w:tc>
        <w:tc>
          <w:tcPr>
            <w:tcW w:w="4110" w:type="dxa"/>
          </w:tcPr>
          <w:p w14:paraId="52AAA0A5" w14:textId="25205C2C" w:rsidR="0094264E" w:rsidRDefault="0094264E" w:rsidP="005258C6">
            <w:pPr>
              <w:jc w:val="both"/>
            </w:pPr>
          </w:p>
        </w:tc>
      </w:tr>
    </w:tbl>
    <w:p w14:paraId="52AAA0A7" w14:textId="46D038C8" w:rsidR="00226AAD" w:rsidRDefault="00226AAD" w:rsidP="005258C6">
      <w:pPr>
        <w:jc w:val="both"/>
        <w:rPr>
          <w:b/>
          <w:sz w:val="28"/>
          <w:szCs w:val="28"/>
        </w:rPr>
      </w:pPr>
    </w:p>
    <w:sectPr w:rsidR="00226AAD" w:rsidSect="00F35B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F81C" w14:textId="77777777" w:rsidR="00C01A3E" w:rsidRDefault="00C01A3E" w:rsidP="00A12BE5">
      <w:r>
        <w:separator/>
      </w:r>
    </w:p>
  </w:endnote>
  <w:endnote w:type="continuationSeparator" w:id="0">
    <w:p w14:paraId="45BB3AA5" w14:textId="77777777" w:rsidR="00C01A3E" w:rsidRDefault="00C01A3E" w:rsidP="00A12BE5">
      <w:r>
        <w:continuationSeparator/>
      </w:r>
    </w:p>
  </w:endnote>
  <w:endnote w:type="continuationNotice" w:id="1">
    <w:p w14:paraId="4C393289" w14:textId="77777777" w:rsidR="00C01A3E" w:rsidRDefault="00C01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Sans_PDF_Subset">
    <w:altName w:val="Calibri"/>
    <w:panose1 w:val="020B0604020202020204"/>
    <w:charset w:val="00"/>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010312"/>
      <w:docPartObj>
        <w:docPartGallery w:val="Page Numbers (Bottom of Page)"/>
        <w:docPartUnique/>
      </w:docPartObj>
    </w:sdtPr>
    <w:sdtEndPr>
      <w:rPr>
        <w:noProof/>
      </w:rPr>
    </w:sdtEndPr>
    <w:sdtContent>
      <w:p w14:paraId="52AAA0B0" w14:textId="77777777" w:rsidR="003C38D4" w:rsidRDefault="003C38D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2AAA0B1" w14:textId="77777777" w:rsidR="003C38D4" w:rsidRDefault="003C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441D" w14:textId="77777777" w:rsidR="00C01A3E" w:rsidRDefault="00C01A3E" w:rsidP="00A12BE5">
      <w:r>
        <w:separator/>
      </w:r>
    </w:p>
  </w:footnote>
  <w:footnote w:type="continuationSeparator" w:id="0">
    <w:p w14:paraId="68BDA662" w14:textId="77777777" w:rsidR="00C01A3E" w:rsidRDefault="00C01A3E" w:rsidP="00A12BE5">
      <w:r>
        <w:continuationSeparator/>
      </w:r>
    </w:p>
  </w:footnote>
  <w:footnote w:type="continuationNotice" w:id="1">
    <w:p w14:paraId="2A30DEF1" w14:textId="77777777" w:rsidR="00C01A3E" w:rsidRDefault="00C01A3E"/>
  </w:footnote>
  <w:footnote w:id="2">
    <w:p w14:paraId="0C01F4D4" w14:textId="77777777" w:rsidR="003C38D4" w:rsidRPr="003E2532" w:rsidRDefault="003C38D4" w:rsidP="003C38D4">
      <w:pPr>
        <w:pStyle w:val="FootnoteText"/>
        <w:rPr>
          <w:rFonts w:ascii="Arial" w:hAnsi="Arial" w:cs="Arial"/>
          <w:sz w:val="18"/>
          <w:szCs w:val="18"/>
        </w:rPr>
      </w:pPr>
      <w:r w:rsidRPr="003E2532">
        <w:rPr>
          <w:rStyle w:val="FootnoteReference"/>
          <w:rFonts w:ascii="Arial" w:hAnsi="Arial" w:cs="Arial"/>
          <w:sz w:val="18"/>
          <w:szCs w:val="18"/>
        </w:rPr>
        <w:footnoteRef/>
      </w:r>
      <w:r w:rsidRPr="003E2532">
        <w:rPr>
          <w:rFonts w:ascii="Arial" w:hAnsi="Arial" w:cs="Arial"/>
          <w:sz w:val="18"/>
          <w:szCs w:val="18"/>
        </w:rPr>
        <w:t xml:space="preserve"> </w:t>
      </w:r>
      <w:hyperlink r:id="rId1" w:history="1">
        <w:r w:rsidRPr="003E2532">
          <w:rPr>
            <w:rStyle w:val="Hyperlink"/>
            <w:rFonts w:ascii="Arial" w:hAnsi="Arial" w:cs="Arial"/>
            <w:sz w:val="18"/>
            <w:szCs w:val="18"/>
          </w:rPr>
          <w:t>Occupational Maps / Institute for Apprenticeships and Technical Education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A0AE" w14:textId="15EC0C64" w:rsidR="003C38D4" w:rsidRDefault="003C38D4" w:rsidP="0084692E">
    <w:pPr>
      <w:pStyle w:val="Header"/>
      <w:jc w:val="right"/>
    </w:pPr>
    <w:r w:rsidRPr="00527072">
      <w:rPr>
        <w:noProof/>
      </w:rPr>
      <w:drawing>
        <wp:anchor distT="0" distB="0" distL="114300" distR="114300" simplePos="0" relativeHeight="251659264" behindDoc="0" locked="0" layoutInCell="1" allowOverlap="1" wp14:anchorId="1BA4188B" wp14:editId="0D211011">
          <wp:simplePos x="0" y="0"/>
          <wp:positionH relativeFrom="column">
            <wp:posOffset>5359400</wp:posOffset>
          </wp:positionH>
          <wp:positionV relativeFrom="paragraph">
            <wp:posOffset>-356235</wp:posOffset>
          </wp:positionV>
          <wp:extent cx="1012874" cy="1012874"/>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2874" cy="1012874"/>
                  </a:xfrm>
                  <a:prstGeom prst="rect">
                    <a:avLst/>
                  </a:prstGeom>
                </pic:spPr>
              </pic:pic>
            </a:graphicData>
          </a:graphic>
          <wp14:sizeRelH relativeFrom="page">
            <wp14:pctWidth>0</wp14:pctWidth>
          </wp14:sizeRelH>
          <wp14:sizeRelV relativeFrom="page">
            <wp14:pctHeight>0</wp14:pctHeight>
          </wp14:sizeRelV>
        </wp:anchor>
      </w:drawing>
    </w:r>
  </w:p>
  <w:p w14:paraId="52AAA0AF" w14:textId="77777777" w:rsidR="003C38D4" w:rsidRDefault="003C3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76B"/>
    <w:multiLevelType w:val="hybridMultilevel"/>
    <w:tmpl w:val="F5C0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29E9"/>
    <w:multiLevelType w:val="multilevel"/>
    <w:tmpl w:val="E7728F4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2646DBA"/>
    <w:multiLevelType w:val="hybridMultilevel"/>
    <w:tmpl w:val="86562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4B6819"/>
    <w:multiLevelType w:val="hybridMultilevel"/>
    <w:tmpl w:val="8316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73422"/>
    <w:multiLevelType w:val="hybridMultilevel"/>
    <w:tmpl w:val="8C7C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D24F5"/>
    <w:multiLevelType w:val="multilevel"/>
    <w:tmpl w:val="1A58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C5A95"/>
    <w:multiLevelType w:val="hybridMultilevel"/>
    <w:tmpl w:val="A93C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24D6F"/>
    <w:multiLevelType w:val="hybridMultilevel"/>
    <w:tmpl w:val="B796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A6ADD"/>
    <w:multiLevelType w:val="hybridMultilevel"/>
    <w:tmpl w:val="E4D6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602C0"/>
    <w:multiLevelType w:val="hybridMultilevel"/>
    <w:tmpl w:val="66F8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E14C0"/>
    <w:multiLevelType w:val="hybridMultilevel"/>
    <w:tmpl w:val="833AAA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C0488"/>
    <w:multiLevelType w:val="hybridMultilevel"/>
    <w:tmpl w:val="E508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A0FE7"/>
    <w:multiLevelType w:val="hybridMultilevel"/>
    <w:tmpl w:val="F6244FBA"/>
    <w:lvl w:ilvl="0" w:tplc="07B890B4">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3" w15:restartNumberingAfterBreak="0">
    <w:nsid w:val="227343D6"/>
    <w:multiLevelType w:val="hybridMultilevel"/>
    <w:tmpl w:val="529E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422E2"/>
    <w:multiLevelType w:val="hybridMultilevel"/>
    <w:tmpl w:val="0060C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7B5B9F"/>
    <w:multiLevelType w:val="hybridMultilevel"/>
    <w:tmpl w:val="3B0A59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3640E"/>
    <w:multiLevelType w:val="hybridMultilevel"/>
    <w:tmpl w:val="60B4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437EFC"/>
    <w:multiLevelType w:val="hybridMultilevel"/>
    <w:tmpl w:val="CD76D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83FF5"/>
    <w:multiLevelType w:val="hybridMultilevel"/>
    <w:tmpl w:val="F30474EA"/>
    <w:lvl w:ilvl="0" w:tplc="B4860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E066BB"/>
    <w:multiLevelType w:val="hybridMultilevel"/>
    <w:tmpl w:val="DCD6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F1CE7"/>
    <w:multiLevelType w:val="hybridMultilevel"/>
    <w:tmpl w:val="D09696D0"/>
    <w:lvl w:ilvl="0" w:tplc="08090001">
      <w:start w:val="1"/>
      <w:numFmt w:val="bullet"/>
      <w:lvlText w:val=""/>
      <w:lvlJc w:val="left"/>
      <w:pPr>
        <w:ind w:left="720" w:hanging="360"/>
      </w:pPr>
      <w:rPr>
        <w:rFonts w:ascii="Symbol" w:hAnsi="Symbol" w:hint="default"/>
      </w:rPr>
    </w:lvl>
    <w:lvl w:ilvl="1" w:tplc="5688F0B4">
      <w:start w:val="18"/>
      <w:numFmt w:val="bullet"/>
      <w:lvlText w:val="•"/>
      <w:lvlJc w:val="left"/>
      <w:pPr>
        <w:ind w:left="1440" w:hanging="360"/>
      </w:pPr>
      <w:rPr>
        <w:rFonts w:ascii="Calibri" w:eastAsiaTheme="minorHAnsi" w:hAnsi="Calibri" w:cs="LucidaSans_PDF_Subse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8357CB"/>
    <w:multiLevelType w:val="hybridMultilevel"/>
    <w:tmpl w:val="86C82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584DBD"/>
    <w:multiLevelType w:val="hybridMultilevel"/>
    <w:tmpl w:val="AF86568E"/>
    <w:lvl w:ilvl="0" w:tplc="A2B6B5E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6A587F"/>
    <w:multiLevelType w:val="multilevel"/>
    <w:tmpl w:val="8ACE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AB602F"/>
    <w:multiLevelType w:val="hybridMultilevel"/>
    <w:tmpl w:val="4D6819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B0859D7"/>
    <w:multiLevelType w:val="hybridMultilevel"/>
    <w:tmpl w:val="C386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431BD1"/>
    <w:multiLevelType w:val="hybridMultilevel"/>
    <w:tmpl w:val="A74A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5F5007"/>
    <w:multiLevelType w:val="hybridMultilevel"/>
    <w:tmpl w:val="9F4A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B1D56AA"/>
    <w:multiLevelType w:val="hybridMultilevel"/>
    <w:tmpl w:val="0E2CF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BD4910"/>
    <w:multiLevelType w:val="hybridMultilevel"/>
    <w:tmpl w:val="453E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D43CE"/>
    <w:multiLevelType w:val="hybridMultilevel"/>
    <w:tmpl w:val="086E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6C7133"/>
    <w:multiLevelType w:val="hybridMultilevel"/>
    <w:tmpl w:val="EE3288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55F020D3"/>
    <w:multiLevelType w:val="hybridMultilevel"/>
    <w:tmpl w:val="FD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059D8"/>
    <w:multiLevelType w:val="hybridMultilevel"/>
    <w:tmpl w:val="FDDEE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230923"/>
    <w:multiLevelType w:val="hybridMultilevel"/>
    <w:tmpl w:val="8B0842DC"/>
    <w:lvl w:ilvl="0" w:tplc="8BD0170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A17EC0"/>
    <w:multiLevelType w:val="hybridMultilevel"/>
    <w:tmpl w:val="A7B8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DD5977"/>
    <w:multiLevelType w:val="hybridMultilevel"/>
    <w:tmpl w:val="FA06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302FEE"/>
    <w:multiLevelType w:val="multilevel"/>
    <w:tmpl w:val="13D6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4F3179"/>
    <w:multiLevelType w:val="hybridMultilevel"/>
    <w:tmpl w:val="EC1A6A86"/>
    <w:lvl w:ilvl="0" w:tplc="DAD0E5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303604"/>
    <w:multiLevelType w:val="hybridMultilevel"/>
    <w:tmpl w:val="C852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A77C92"/>
    <w:multiLevelType w:val="hybridMultilevel"/>
    <w:tmpl w:val="AFF4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296108"/>
    <w:multiLevelType w:val="hybridMultilevel"/>
    <w:tmpl w:val="6C345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81631F"/>
    <w:multiLevelType w:val="hybridMultilevel"/>
    <w:tmpl w:val="CC4C0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F51A37"/>
    <w:multiLevelType w:val="hybridMultilevel"/>
    <w:tmpl w:val="51187CB0"/>
    <w:lvl w:ilvl="0" w:tplc="9A042C06">
      <w:start w:val="1"/>
      <w:numFmt w:val="decimal"/>
      <w:lvlText w:val="%1."/>
      <w:lvlJc w:val="left"/>
      <w:pPr>
        <w:ind w:left="360" w:hanging="360"/>
      </w:pPr>
      <w:rPr>
        <w:rFonts w:ascii="Arial" w:hAnsi="Arial" w:cs="Arial" w:hint="default"/>
        <w:b w:val="0"/>
        <w:color w:val="000000" w:themeColor="text1"/>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E8D28CB"/>
    <w:multiLevelType w:val="hybridMultilevel"/>
    <w:tmpl w:val="3EE8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881423">
    <w:abstractNumId w:val="21"/>
  </w:num>
  <w:num w:numId="2" w16cid:durableId="388112452">
    <w:abstractNumId w:val="6"/>
  </w:num>
  <w:num w:numId="3" w16cid:durableId="452093551">
    <w:abstractNumId w:val="24"/>
  </w:num>
  <w:num w:numId="4" w16cid:durableId="818111833">
    <w:abstractNumId w:val="44"/>
  </w:num>
  <w:num w:numId="5" w16cid:durableId="2106875938">
    <w:abstractNumId w:val="42"/>
  </w:num>
  <w:num w:numId="6" w16cid:durableId="265233847">
    <w:abstractNumId w:val="32"/>
  </w:num>
  <w:num w:numId="7" w16cid:durableId="1087963865">
    <w:abstractNumId w:val="25"/>
  </w:num>
  <w:num w:numId="8" w16cid:durableId="1147937668">
    <w:abstractNumId w:val="36"/>
  </w:num>
  <w:num w:numId="9" w16cid:durableId="24524957">
    <w:abstractNumId w:val="18"/>
  </w:num>
  <w:num w:numId="10" w16cid:durableId="1769693074">
    <w:abstractNumId w:val="20"/>
  </w:num>
  <w:num w:numId="11" w16cid:durableId="1472944773">
    <w:abstractNumId w:val="29"/>
  </w:num>
  <w:num w:numId="12" w16cid:durableId="1082986604">
    <w:abstractNumId w:val="30"/>
  </w:num>
  <w:num w:numId="13" w16cid:durableId="1797410686">
    <w:abstractNumId w:val="43"/>
  </w:num>
  <w:num w:numId="14" w16cid:durableId="454523697">
    <w:abstractNumId w:val="9"/>
  </w:num>
  <w:num w:numId="15" w16cid:durableId="207882491">
    <w:abstractNumId w:val="34"/>
  </w:num>
  <w:num w:numId="16" w16cid:durableId="836769416">
    <w:abstractNumId w:val="1"/>
  </w:num>
  <w:num w:numId="17" w16cid:durableId="2144761953">
    <w:abstractNumId w:val="15"/>
  </w:num>
  <w:num w:numId="18" w16cid:durableId="611282805">
    <w:abstractNumId w:val="22"/>
  </w:num>
  <w:num w:numId="19" w16cid:durableId="1672829957">
    <w:abstractNumId w:val="39"/>
  </w:num>
  <w:num w:numId="20" w16cid:durableId="1008019482">
    <w:abstractNumId w:val="10"/>
  </w:num>
  <w:num w:numId="21" w16cid:durableId="60714333">
    <w:abstractNumId w:val="37"/>
  </w:num>
  <w:num w:numId="22" w16cid:durableId="1105269766">
    <w:abstractNumId w:val="5"/>
  </w:num>
  <w:num w:numId="23" w16cid:durableId="1686201376">
    <w:abstractNumId w:val="38"/>
  </w:num>
  <w:num w:numId="24" w16cid:durableId="1840541760">
    <w:abstractNumId w:val="35"/>
  </w:num>
  <w:num w:numId="25" w16cid:durableId="84811963">
    <w:abstractNumId w:val="27"/>
  </w:num>
  <w:num w:numId="26" w16cid:durableId="938021334">
    <w:abstractNumId w:val="17"/>
  </w:num>
  <w:num w:numId="27" w16cid:durableId="1266696398">
    <w:abstractNumId w:val="26"/>
  </w:num>
  <w:num w:numId="28" w16cid:durableId="947086055">
    <w:abstractNumId w:val="12"/>
  </w:num>
  <w:num w:numId="29" w16cid:durableId="1016810825">
    <w:abstractNumId w:val="2"/>
  </w:num>
  <w:num w:numId="30" w16cid:durableId="2062168999">
    <w:abstractNumId w:val="28"/>
  </w:num>
  <w:num w:numId="31" w16cid:durableId="1337997942">
    <w:abstractNumId w:val="45"/>
  </w:num>
  <w:num w:numId="32" w16cid:durableId="1615752229">
    <w:abstractNumId w:val="28"/>
  </w:num>
  <w:num w:numId="33" w16cid:durableId="323364365">
    <w:abstractNumId w:val="31"/>
  </w:num>
  <w:num w:numId="34" w16cid:durableId="476991445">
    <w:abstractNumId w:val="33"/>
  </w:num>
  <w:num w:numId="35" w16cid:durableId="1334147529">
    <w:abstractNumId w:val="8"/>
  </w:num>
  <w:num w:numId="36" w16cid:durableId="623577335">
    <w:abstractNumId w:val="11"/>
  </w:num>
  <w:num w:numId="37" w16cid:durableId="1091660056">
    <w:abstractNumId w:val="14"/>
  </w:num>
  <w:num w:numId="38" w16cid:durableId="1740862754">
    <w:abstractNumId w:val="0"/>
  </w:num>
  <w:num w:numId="39" w16cid:durableId="1557665897">
    <w:abstractNumId w:val="3"/>
  </w:num>
  <w:num w:numId="40" w16cid:durableId="1332760235">
    <w:abstractNumId w:val="40"/>
  </w:num>
  <w:num w:numId="41" w16cid:durableId="1963032546">
    <w:abstractNumId w:val="19"/>
  </w:num>
  <w:num w:numId="42" w16cid:durableId="545410238">
    <w:abstractNumId w:val="16"/>
  </w:num>
  <w:num w:numId="43" w16cid:durableId="638802050">
    <w:abstractNumId w:val="41"/>
  </w:num>
  <w:num w:numId="44" w16cid:durableId="583144882">
    <w:abstractNumId w:val="23"/>
  </w:num>
  <w:num w:numId="45" w16cid:durableId="689843781">
    <w:abstractNumId w:val="13"/>
  </w:num>
  <w:num w:numId="46" w16cid:durableId="1076047657">
    <w:abstractNumId w:val="4"/>
  </w:num>
  <w:num w:numId="47" w16cid:durableId="16289291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AB"/>
    <w:rsid w:val="00000642"/>
    <w:rsid w:val="00000FF4"/>
    <w:rsid w:val="00002CBF"/>
    <w:rsid w:val="00006DE3"/>
    <w:rsid w:val="000111D0"/>
    <w:rsid w:val="00012AB7"/>
    <w:rsid w:val="00013349"/>
    <w:rsid w:val="0001362F"/>
    <w:rsid w:val="00014382"/>
    <w:rsid w:val="0001504A"/>
    <w:rsid w:val="00016049"/>
    <w:rsid w:val="00020B26"/>
    <w:rsid w:val="000212AD"/>
    <w:rsid w:val="00022936"/>
    <w:rsid w:val="00022BEB"/>
    <w:rsid w:val="00024CD7"/>
    <w:rsid w:val="000257C6"/>
    <w:rsid w:val="00033BCF"/>
    <w:rsid w:val="0003446B"/>
    <w:rsid w:val="00041F6A"/>
    <w:rsid w:val="000422A2"/>
    <w:rsid w:val="000444F4"/>
    <w:rsid w:val="00051295"/>
    <w:rsid w:val="000551FF"/>
    <w:rsid w:val="000558E1"/>
    <w:rsid w:val="00072A27"/>
    <w:rsid w:val="000740D5"/>
    <w:rsid w:val="00075D78"/>
    <w:rsid w:val="000767EC"/>
    <w:rsid w:val="00076A0C"/>
    <w:rsid w:val="00077830"/>
    <w:rsid w:val="00084997"/>
    <w:rsid w:val="0008509D"/>
    <w:rsid w:val="000911B0"/>
    <w:rsid w:val="0009181A"/>
    <w:rsid w:val="00093445"/>
    <w:rsid w:val="00094304"/>
    <w:rsid w:val="00096A58"/>
    <w:rsid w:val="000A2022"/>
    <w:rsid w:val="000A3998"/>
    <w:rsid w:val="000A69D9"/>
    <w:rsid w:val="000A78C3"/>
    <w:rsid w:val="000B4FDA"/>
    <w:rsid w:val="000C06CD"/>
    <w:rsid w:val="000C3C39"/>
    <w:rsid w:val="000C6C7D"/>
    <w:rsid w:val="000C7633"/>
    <w:rsid w:val="000C7A90"/>
    <w:rsid w:val="000D0606"/>
    <w:rsid w:val="000D121C"/>
    <w:rsid w:val="000D2457"/>
    <w:rsid w:val="000D2CF3"/>
    <w:rsid w:val="000D3728"/>
    <w:rsid w:val="000E16F2"/>
    <w:rsid w:val="000E1873"/>
    <w:rsid w:val="000E200C"/>
    <w:rsid w:val="000E5E2E"/>
    <w:rsid w:val="000F1B72"/>
    <w:rsid w:val="00100666"/>
    <w:rsid w:val="00103F70"/>
    <w:rsid w:val="0010479B"/>
    <w:rsid w:val="001065A6"/>
    <w:rsid w:val="0010786A"/>
    <w:rsid w:val="00107FE4"/>
    <w:rsid w:val="00114A1E"/>
    <w:rsid w:val="00114FE4"/>
    <w:rsid w:val="001166D8"/>
    <w:rsid w:val="00116F90"/>
    <w:rsid w:val="00116FDC"/>
    <w:rsid w:val="00120710"/>
    <w:rsid w:val="0013243C"/>
    <w:rsid w:val="00134E34"/>
    <w:rsid w:val="00135305"/>
    <w:rsid w:val="001458B2"/>
    <w:rsid w:val="00151DED"/>
    <w:rsid w:val="00154805"/>
    <w:rsid w:val="0015515F"/>
    <w:rsid w:val="00157010"/>
    <w:rsid w:val="00163DBB"/>
    <w:rsid w:val="001640AC"/>
    <w:rsid w:val="001733EB"/>
    <w:rsid w:val="00174BF6"/>
    <w:rsid w:val="001817AC"/>
    <w:rsid w:val="0018215B"/>
    <w:rsid w:val="00184A65"/>
    <w:rsid w:val="0018630D"/>
    <w:rsid w:val="00194EF5"/>
    <w:rsid w:val="00194F67"/>
    <w:rsid w:val="001A0F18"/>
    <w:rsid w:val="001A2EF5"/>
    <w:rsid w:val="001A4A44"/>
    <w:rsid w:val="001A4C31"/>
    <w:rsid w:val="001A6CF7"/>
    <w:rsid w:val="001A79B9"/>
    <w:rsid w:val="001B107B"/>
    <w:rsid w:val="001B3B22"/>
    <w:rsid w:val="001C4B54"/>
    <w:rsid w:val="001C5B9D"/>
    <w:rsid w:val="001D4ACF"/>
    <w:rsid w:val="001E456D"/>
    <w:rsid w:val="001F073B"/>
    <w:rsid w:val="001F18C8"/>
    <w:rsid w:val="001F3559"/>
    <w:rsid w:val="001F605F"/>
    <w:rsid w:val="002018F8"/>
    <w:rsid w:val="00202CD0"/>
    <w:rsid w:val="00203F70"/>
    <w:rsid w:val="002076D9"/>
    <w:rsid w:val="0021397D"/>
    <w:rsid w:val="00213A14"/>
    <w:rsid w:val="00215FB1"/>
    <w:rsid w:val="00216F43"/>
    <w:rsid w:val="00217D08"/>
    <w:rsid w:val="0022188B"/>
    <w:rsid w:val="00222487"/>
    <w:rsid w:val="00226AAD"/>
    <w:rsid w:val="00235E8E"/>
    <w:rsid w:val="00236314"/>
    <w:rsid w:val="002405CE"/>
    <w:rsid w:val="00242489"/>
    <w:rsid w:val="00244DC7"/>
    <w:rsid w:val="0024764E"/>
    <w:rsid w:val="00247B67"/>
    <w:rsid w:val="002549D1"/>
    <w:rsid w:val="00255173"/>
    <w:rsid w:val="00261E4A"/>
    <w:rsid w:val="00266612"/>
    <w:rsid w:val="002701A3"/>
    <w:rsid w:val="00271272"/>
    <w:rsid w:val="00272FD4"/>
    <w:rsid w:val="002756EE"/>
    <w:rsid w:val="0027624E"/>
    <w:rsid w:val="00277AFC"/>
    <w:rsid w:val="00280D5F"/>
    <w:rsid w:val="00281EEC"/>
    <w:rsid w:val="0028673E"/>
    <w:rsid w:val="00286841"/>
    <w:rsid w:val="00287DDF"/>
    <w:rsid w:val="00291C30"/>
    <w:rsid w:val="002934E8"/>
    <w:rsid w:val="0029391E"/>
    <w:rsid w:val="00295E69"/>
    <w:rsid w:val="0029669D"/>
    <w:rsid w:val="002971AD"/>
    <w:rsid w:val="002A0845"/>
    <w:rsid w:val="002A3BDC"/>
    <w:rsid w:val="002A6294"/>
    <w:rsid w:val="002A6C48"/>
    <w:rsid w:val="002A7F64"/>
    <w:rsid w:val="002B220B"/>
    <w:rsid w:val="002B348A"/>
    <w:rsid w:val="002C0711"/>
    <w:rsid w:val="002C11D7"/>
    <w:rsid w:val="002C2222"/>
    <w:rsid w:val="002C2CCF"/>
    <w:rsid w:val="002C2F69"/>
    <w:rsid w:val="002C37CF"/>
    <w:rsid w:val="002C3945"/>
    <w:rsid w:val="002C52D9"/>
    <w:rsid w:val="002D0EE8"/>
    <w:rsid w:val="002D4451"/>
    <w:rsid w:val="002D6BC4"/>
    <w:rsid w:val="002E02CB"/>
    <w:rsid w:val="002E3398"/>
    <w:rsid w:val="002E4F2B"/>
    <w:rsid w:val="002E739F"/>
    <w:rsid w:val="002F00B8"/>
    <w:rsid w:val="002F07E6"/>
    <w:rsid w:val="002F176B"/>
    <w:rsid w:val="002F39A6"/>
    <w:rsid w:val="00304361"/>
    <w:rsid w:val="003058AC"/>
    <w:rsid w:val="003101C6"/>
    <w:rsid w:val="00311DD2"/>
    <w:rsid w:val="00312048"/>
    <w:rsid w:val="003120E8"/>
    <w:rsid w:val="00313A84"/>
    <w:rsid w:val="00316403"/>
    <w:rsid w:val="003249CB"/>
    <w:rsid w:val="0032680C"/>
    <w:rsid w:val="00327DC4"/>
    <w:rsid w:val="00331273"/>
    <w:rsid w:val="00331B36"/>
    <w:rsid w:val="0033627B"/>
    <w:rsid w:val="0034082F"/>
    <w:rsid w:val="00340999"/>
    <w:rsid w:val="0034170E"/>
    <w:rsid w:val="00342A36"/>
    <w:rsid w:val="00342FC9"/>
    <w:rsid w:val="0034330B"/>
    <w:rsid w:val="0034564D"/>
    <w:rsid w:val="00345F69"/>
    <w:rsid w:val="00347620"/>
    <w:rsid w:val="003478E3"/>
    <w:rsid w:val="00350D57"/>
    <w:rsid w:val="00352F52"/>
    <w:rsid w:val="0036581B"/>
    <w:rsid w:val="00365F30"/>
    <w:rsid w:val="0036791C"/>
    <w:rsid w:val="00370171"/>
    <w:rsid w:val="00370AEB"/>
    <w:rsid w:val="0037207F"/>
    <w:rsid w:val="00372898"/>
    <w:rsid w:val="003735A9"/>
    <w:rsid w:val="00374F88"/>
    <w:rsid w:val="00386B55"/>
    <w:rsid w:val="00387936"/>
    <w:rsid w:val="0039177F"/>
    <w:rsid w:val="00391859"/>
    <w:rsid w:val="0039237E"/>
    <w:rsid w:val="00392C03"/>
    <w:rsid w:val="00393A61"/>
    <w:rsid w:val="00393FA6"/>
    <w:rsid w:val="003A1988"/>
    <w:rsid w:val="003A29BE"/>
    <w:rsid w:val="003A3D9E"/>
    <w:rsid w:val="003A4F38"/>
    <w:rsid w:val="003A5801"/>
    <w:rsid w:val="003A5B6C"/>
    <w:rsid w:val="003B11FC"/>
    <w:rsid w:val="003B7CD1"/>
    <w:rsid w:val="003C0662"/>
    <w:rsid w:val="003C16DA"/>
    <w:rsid w:val="003C38D4"/>
    <w:rsid w:val="003C79CD"/>
    <w:rsid w:val="003D26B3"/>
    <w:rsid w:val="003D4040"/>
    <w:rsid w:val="003D7B19"/>
    <w:rsid w:val="003D7F9C"/>
    <w:rsid w:val="003E4B13"/>
    <w:rsid w:val="003E56A8"/>
    <w:rsid w:val="003F460D"/>
    <w:rsid w:val="003F7143"/>
    <w:rsid w:val="003F792C"/>
    <w:rsid w:val="0040037F"/>
    <w:rsid w:val="004021F0"/>
    <w:rsid w:val="004025F3"/>
    <w:rsid w:val="004028C3"/>
    <w:rsid w:val="00404E84"/>
    <w:rsid w:val="00406063"/>
    <w:rsid w:val="00407F3A"/>
    <w:rsid w:val="004107EF"/>
    <w:rsid w:val="004137F6"/>
    <w:rsid w:val="00417BC7"/>
    <w:rsid w:val="0042197C"/>
    <w:rsid w:val="004246F9"/>
    <w:rsid w:val="004254B7"/>
    <w:rsid w:val="00426C8D"/>
    <w:rsid w:val="00431EAC"/>
    <w:rsid w:val="00432618"/>
    <w:rsid w:val="00432A50"/>
    <w:rsid w:val="00433762"/>
    <w:rsid w:val="0043440D"/>
    <w:rsid w:val="00434C22"/>
    <w:rsid w:val="0043539A"/>
    <w:rsid w:val="00436C42"/>
    <w:rsid w:val="00442CC5"/>
    <w:rsid w:val="0044310B"/>
    <w:rsid w:val="0044370C"/>
    <w:rsid w:val="00446C4D"/>
    <w:rsid w:val="00446E27"/>
    <w:rsid w:val="0045104E"/>
    <w:rsid w:val="004517DE"/>
    <w:rsid w:val="00451C1A"/>
    <w:rsid w:val="004572A1"/>
    <w:rsid w:val="00465C68"/>
    <w:rsid w:val="00465EEC"/>
    <w:rsid w:val="004670A6"/>
    <w:rsid w:val="004701BC"/>
    <w:rsid w:val="0047584B"/>
    <w:rsid w:val="00477A5D"/>
    <w:rsid w:val="00477D3D"/>
    <w:rsid w:val="004803E6"/>
    <w:rsid w:val="00484D75"/>
    <w:rsid w:val="00486C19"/>
    <w:rsid w:val="004918E2"/>
    <w:rsid w:val="00492616"/>
    <w:rsid w:val="004A025F"/>
    <w:rsid w:val="004A506C"/>
    <w:rsid w:val="004B1E52"/>
    <w:rsid w:val="004B468C"/>
    <w:rsid w:val="004B5B1D"/>
    <w:rsid w:val="004B5D3C"/>
    <w:rsid w:val="004B6F4D"/>
    <w:rsid w:val="004B7F9F"/>
    <w:rsid w:val="004C2CE7"/>
    <w:rsid w:val="004C364E"/>
    <w:rsid w:val="004C3D65"/>
    <w:rsid w:val="004C6D47"/>
    <w:rsid w:val="004C72B0"/>
    <w:rsid w:val="004D1564"/>
    <w:rsid w:val="004D1D78"/>
    <w:rsid w:val="004D58EE"/>
    <w:rsid w:val="004E1E5D"/>
    <w:rsid w:val="004E5EF1"/>
    <w:rsid w:val="004E6907"/>
    <w:rsid w:val="004E7A0A"/>
    <w:rsid w:val="004E7D61"/>
    <w:rsid w:val="004F2443"/>
    <w:rsid w:val="004F2662"/>
    <w:rsid w:val="004F2F78"/>
    <w:rsid w:val="005012CA"/>
    <w:rsid w:val="005013DA"/>
    <w:rsid w:val="005034F4"/>
    <w:rsid w:val="00503CFC"/>
    <w:rsid w:val="00503FBA"/>
    <w:rsid w:val="00504427"/>
    <w:rsid w:val="00506B25"/>
    <w:rsid w:val="0051030D"/>
    <w:rsid w:val="00511BCB"/>
    <w:rsid w:val="005129C0"/>
    <w:rsid w:val="00515D69"/>
    <w:rsid w:val="005209A0"/>
    <w:rsid w:val="0052264B"/>
    <w:rsid w:val="005258C6"/>
    <w:rsid w:val="005263D1"/>
    <w:rsid w:val="005273BC"/>
    <w:rsid w:val="00527F7B"/>
    <w:rsid w:val="00531A19"/>
    <w:rsid w:val="00535D74"/>
    <w:rsid w:val="00537FDB"/>
    <w:rsid w:val="00542EB2"/>
    <w:rsid w:val="00543424"/>
    <w:rsid w:val="0054544D"/>
    <w:rsid w:val="00550162"/>
    <w:rsid w:val="0055687D"/>
    <w:rsid w:val="00557E27"/>
    <w:rsid w:val="00567807"/>
    <w:rsid w:val="00570E85"/>
    <w:rsid w:val="005714D6"/>
    <w:rsid w:val="00573844"/>
    <w:rsid w:val="00574930"/>
    <w:rsid w:val="00574CBD"/>
    <w:rsid w:val="005751A6"/>
    <w:rsid w:val="005755EE"/>
    <w:rsid w:val="00575FFF"/>
    <w:rsid w:val="005760A5"/>
    <w:rsid w:val="00580AA2"/>
    <w:rsid w:val="00580AA8"/>
    <w:rsid w:val="00581BC3"/>
    <w:rsid w:val="00582CD4"/>
    <w:rsid w:val="00582E87"/>
    <w:rsid w:val="00583CD3"/>
    <w:rsid w:val="00586749"/>
    <w:rsid w:val="00590507"/>
    <w:rsid w:val="00590738"/>
    <w:rsid w:val="00591445"/>
    <w:rsid w:val="0059416D"/>
    <w:rsid w:val="005957CD"/>
    <w:rsid w:val="005A1D13"/>
    <w:rsid w:val="005A496A"/>
    <w:rsid w:val="005A672A"/>
    <w:rsid w:val="005B3B3A"/>
    <w:rsid w:val="005B7B7A"/>
    <w:rsid w:val="005C1034"/>
    <w:rsid w:val="005C4959"/>
    <w:rsid w:val="005C53B5"/>
    <w:rsid w:val="005D149F"/>
    <w:rsid w:val="005D2B2E"/>
    <w:rsid w:val="005D4E90"/>
    <w:rsid w:val="005E14FF"/>
    <w:rsid w:val="005F1781"/>
    <w:rsid w:val="005F2B50"/>
    <w:rsid w:val="005F437D"/>
    <w:rsid w:val="005F534C"/>
    <w:rsid w:val="005F66A9"/>
    <w:rsid w:val="005F69EE"/>
    <w:rsid w:val="005F6A67"/>
    <w:rsid w:val="00602531"/>
    <w:rsid w:val="00604B12"/>
    <w:rsid w:val="00604F84"/>
    <w:rsid w:val="006075CB"/>
    <w:rsid w:val="00607C65"/>
    <w:rsid w:val="00611E77"/>
    <w:rsid w:val="00614F59"/>
    <w:rsid w:val="00616979"/>
    <w:rsid w:val="0062055C"/>
    <w:rsid w:val="00621B89"/>
    <w:rsid w:val="00622D5F"/>
    <w:rsid w:val="00623E07"/>
    <w:rsid w:val="006244F8"/>
    <w:rsid w:val="006256FC"/>
    <w:rsid w:val="006269ED"/>
    <w:rsid w:val="006303D5"/>
    <w:rsid w:val="00630631"/>
    <w:rsid w:val="006306B2"/>
    <w:rsid w:val="00632C47"/>
    <w:rsid w:val="0063445C"/>
    <w:rsid w:val="00637D0E"/>
    <w:rsid w:val="00641467"/>
    <w:rsid w:val="00642062"/>
    <w:rsid w:val="00643959"/>
    <w:rsid w:val="00647F13"/>
    <w:rsid w:val="006511E8"/>
    <w:rsid w:val="006545A1"/>
    <w:rsid w:val="00654EA8"/>
    <w:rsid w:val="006602AA"/>
    <w:rsid w:val="006607BB"/>
    <w:rsid w:val="006610CF"/>
    <w:rsid w:val="00661404"/>
    <w:rsid w:val="006622C3"/>
    <w:rsid w:val="00667207"/>
    <w:rsid w:val="006706FA"/>
    <w:rsid w:val="00676BBF"/>
    <w:rsid w:val="006816EF"/>
    <w:rsid w:val="00683BD3"/>
    <w:rsid w:val="00684AE8"/>
    <w:rsid w:val="00686E32"/>
    <w:rsid w:val="00691DFA"/>
    <w:rsid w:val="00693C97"/>
    <w:rsid w:val="00693D7F"/>
    <w:rsid w:val="00694B50"/>
    <w:rsid w:val="006A0617"/>
    <w:rsid w:val="006A1195"/>
    <w:rsid w:val="006A2393"/>
    <w:rsid w:val="006A61D4"/>
    <w:rsid w:val="006A6458"/>
    <w:rsid w:val="006A7A35"/>
    <w:rsid w:val="006B2194"/>
    <w:rsid w:val="006B51E3"/>
    <w:rsid w:val="006B5A80"/>
    <w:rsid w:val="006C1828"/>
    <w:rsid w:val="006C1FCC"/>
    <w:rsid w:val="006C3FD6"/>
    <w:rsid w:val="006C65B0"/>
    <w:rsid w:val="006C6CF0"/>
    <w:rsid w:val="006C7404"/>
    <w:rsid w:val="006C7F13"/>
    <w:rsid w:val="006D05B1"/>
    <w:rsid w:val="006D0653"/>
    <w:rsid w:val="006D1D50"/>
    <w:rsid w:val="006D5346"/>
    <w:rsid w:val="006E088B"/>
    <w:rsid w:val="006E3118"/>
    <w:rsid w:val="006E387D"/>
    <w:rsid w:val="006E4C6E"/>
    <w:rsid w:val="006E5136"/>
    <w:rsid w:val="006E7CFF"/>
    <w:rsid w:val="006F10F8"/>
    <w:rsid w:val="006F1AD1"/>
    <w:rsid w:val="006F412D"/>
    <w:rsid w:val="006F5A7C"/>
    <w:rsid w:val="006F638D"/>
    <w:rsid w:val="006F68A2"/>
    <w:rsid w:val="006F71D5"/>
    <w:rsid w:val="0070188D"/>
    <w:rsid w:val="00701C22"/>
    <w:rsid w:val="00703A67"/>
    <w:rsid w:val="007058E4"/>
    <w:rsid w:val="007064AE"/>
    <w:rsid w:val="00707BEE"/>
    <w:rsid w:val="0071696A"/>
    <w:rsid w:val="00717D1F"/>
    <w:rsid w:val="00722B7E"/>
    <w:rsid w:val="00727375"/>
    <w:rsid w:val="00733791"/>
    <w:rsid w:val="00734BFF"/>
    <w:rsid w:val="00734FC9"/>
    <w:rsid w:val="007363BC"/>
    <w:rsid w:val="00737DBC"/>
    <w:rsid w:val="00741E20"/>
    <w:rsid w:val="007472B7"/>
    <w:rsid w:val="00750C2D"/>
    <w:rsid w:val="00751F13"/>
    <w:rsid w:val="00757047"/>
    <w:rsid w:val="0075749B"/>
    <w:rsid w:val="007578AD"/>
    <w:rsid w:val="00760B72"/>
    <w:rsid w:val="00761888"/>
    <w:rsid w:val="007620B4"/>
    <w:rsid w:val="007625B4"/>
    <w:rsid w:val="00763751"/>
    <w:rsid w:val="0076430F"/>
    <w:rsid w:val="00771344"/>
    <w:rsid w:val="00774633"/>
    <w:rsid w:val="007748C0"/>
    <w:rsid w:val="00774DD9"/>
    <w:rsid w:val="00777351"/>
    <w:rsid w:val="007776B4"/>
    <w:rsid w:val="00780888"/>
    <w:rsid w:val="007809A7"/>
    <w:rsid w:val="007810BC"/>
    <w:rsid w:val="00783506"/>
    <w:rsid w:val="00784F95"/>
    <w:rsid w:val="007860FB"/>
    <w:rsid w:val="00787866"/>
    <w:rsid w:val="00790B4B"/>
    <w:rsid w:val="00797B37"/>
    <w:rsid w:val="00797CA1"/>
    <w:rsid w:val="007A45B7"/>
    <w:rsid w:val="007A651C"/>
    <w:rsid w:val="007B1EB7"/>
    <w:rsid w:val="007B4D04"/>
    <w:rsid w:val="007B4E79"/>
    <w:rsid w:val="007B543E"/>
    <w:rsid w:val="007B772C"/>
    <w:rsid w:val="007C0B47"/>
    <w:rsid w:val="007C0CF1"/>
    <w:rsid w:val="007C2C4C"/>
    <w:rsid w:val="007C7C93"/>
    <w:rsid w:val="007D0B59"/>
    <w:rsid w:val="007D49B1"/>
    <w:rsid w:val="007D5AD1"/>
    <w:rsid w:val="007D5FDC"/>
    <w:rsid w:val="007D6855"/>
    <w:rsid w:val="007D73AA"/>
    <w:rsid w:val="007E050B"/>
    <w:rsid w:val="007E0629"/>
    <w:rsid w:val="007E1077"/>
    <w:rsid w:val="007E17C4"/>
    <w:rsid w:val="007E4A92"/>
    <w:rsid w:val="007F393D"/>
    <w:rsid w:val="007F5216"/>
    <w:rsid w:val="007F53CC"/>
    <w:rsid w:val="007F76A5"/>
    <w:rsid w:val="00801BC6"/>
    <w:rsid w:val="00801E79"/>
    <w:rsid w:val="00804341"/>
    <w:rsid w:val="008047FD"/>
    <w:rsid w:val="008056FA"/>
    <w:rsid w:val="00807051"/>
    <w:rsid w:val="0080759C"/>
    <w:rsid w:val="00810634"/>
    <w:rsid w:val="00811DC0"/>
    <w:rsid w:val="0081286B"/>
    <w:rsid w:val="008152AC"/>
    <w:rsid w:val="008238C5"/>
    <w:rsid w:val="00825136"/>
    <w:rsid w:val="00827583"/>
    <w:rsid w:val="00832B11"/>
    <w:rsid w:val="00835DC8"/>
    <w:rsid w:val="00837070"/>
    <w:rsid w:val="00843207"/>
    <w:rsid w:val="0084366D"/>
    <w:rsid w:val="008460A8"/>
    <w:rsid w:val="0084692E"/>
    <w:rsid w:val="008502D4"/>
    <w:rsid w:val="00852198"/>
    <w:rsid w:val="0085267A"/>
    <w:rsid w:val="008544DC"/>
    <w:rsid w:val="00865615"/>
    <w:rsid w:val="00865F6C"/>
    <w:rsid w:val="00870AC2"/>
    <w:rsid w:val="0087159A"/>
    <w:rsid w:val="00874035"/>
    <w:rsid w:val="008759AD"/>
    <w:rsid w:val="00875CA2"/>
    <w:rsid w:val="00876972"/>
    <w:rsid w:val="008820BD"/>
    <w:rsid w:val="0088498D"/>
    <w:rsid w:val="008865E6"/>
    <w:rsid w:val="00890466"/>
    <w:rsid w:val="0089217C"/>
    <w:rsid w:val="00895C12"/>
    <w:rsid w:val="008979AD"/>
    <w:rsid w:val="008A2513"/>
    <w:rsid w:val="008A7107"/>
    <w:rsid w:val="008B01D2"/>
    <w:rsid w:val="008B061F"/>
    <w:rsid w:val="008B25FE"/>
    <w:rsid w:val="008B2E1D"/>
    <w:rsid w:val="008B40D1"/>
    <w:rsid w:val="008B4938"/>
    <w:rsid w:val="008C049D"/>
    <w:rsid w:val="008C2038"/>
    <w:rsid w:val="008D0392"/>
    <w:rsid w:val="008D0701"/>
    <w:rsid w:val="008D6F62"/>
    <w:rsid w:val="008E07F2"/>
    <w:rsid w:val="008E1A16"/>
    <w:rsid w:val="008E25DB"/>
    <w:rsid w:val="008F31A8"/>
    <w:rsid w:val="008F31C6"/>
    <w:rsid w:val="008F586A"/>
    <w:rsid w:val="00900686"/>
    <w:rsid w:val="00905FE1"/>
    <w:rsid w:val="009073E2"/>
    <w:rsid w:val="00913A32"/>
    <w:rsid w:val="0091401F"/>
    <w:rsid w:val="009146E9"/>
    <w:rsid w:val="00914E5F"/>
    <w:rsid w:val="00917041"/>
    <w:rsid w:val="00926BBF"/>
    <w:rsid w:val="00927E0E"/>
    <w:rsid w:val="00927EA1"/>
    <w:rsid w:val="009316BD"/>
    <w:rsid w:val="00931BFD"/>
    <w:rsid w:val="00933523"/>
    <w:rsid w:val="009339E7"/>
    <w:rsid w:val="00935DCD"/>
    <w:rsid w:val="00937F69"/>
    <w:rsid w:val="00940762"/>
    <w:rsid w:val="0094264E"/>
    <w:rsid w:val="00942D5A"/>
    <w:rsid w:val="0094399C"/>
    <w:rsid w:val="00953EF5"/>
    <w:rsid w:val="00953FEC"/>
    <w:rsid w:val="0095781C"/>
    <w:rsid w:val="00957F64"/>
    <w:rsid w:val="009602A4"/>
    <w:rsid w:val="009621E0"/>
    <w:rsid w:val="00971679"/>
    <w:rsid w:val="00973736"/>
    <w:rsid w:val="00981653"/>
    <w:rsid w:val="00981B2F"/>
    <w:rsid w:val="00981B8A"/>
    <w:rsid w:val="00982EF8"/>
    <w:rsid w:val="00983C99"/>
    <w:rsid w:val="00984844"/>
    <w:rsid w:val="00984DEA"/>
    <w:rsid w:val="00985C9D"/>
    <w:rsid w:val="0099259C"/>
    <w:rsid w:val="00995FC6"/>
    <w:rsid w:val="00996B70"/>
    <w:rsid w:val="009A2401"/>
    <w:rsid w:val="009A24C8"/>
    <w:rsid w:val="009A63CA"/>
    <w:rsid w:val="009B5948"/>
    <w:rsid w:val="009C0A65"/>
    <w:rsid w:val="009C0BC5"/>
    <w:rsid w:val="009C124F"/>
    <w:rsid w:val="009C40DD"/>
    <w:rsid w:val="009C58BC"/>
    <w:rsid w:val="009C5D6E"/>
    <w:rsid w:val="009D0536"/>
    <w:rsid w:val="009D085E"/>
    <w:rsid w:val="009D1957"/>
    <w:rsid w:val="009D4388"/>
    <w:rsid w:val="009D46B9"/>
    <w:rsid w:val="009D5919"/>
    <w:rsid w:val="009D5BD5"/>
    <w:rsid w:val="009E35A5"/>
    <w:rsid w:val="009E5A8F"/>
    <w:rsid w:val="009E616B"/>
    <w:rsid w:val="009E639C"/>
    <w:rsid w:val="009F0399"/>
    <w:rsid w:val="009F115E"/>
    <w:rsid w:val="009F5165"/>
    <w:rsid w:val="009F5731"/>
    <w:rsid w:val="009F6680"/>
    <w:rsid w:val="009F77A5"/>
    <w:rsid w:val="00A054CA"/>
    <w:rsid w:val="00A07D21"/>
    <w:rsid w:val="00A12BE5"/>
    <w:rsid w:val="00A14609"/>
    <w:rsid w:val="00A153E7"/>
    <w:rsid w:val="00A15ADD"/>
    <w:rsid w:val="00A15F78"/>
    <w:rsid w:val="00A166E8"/>
    <w:rsid w:val="00A16959"/>
    <w:rsid w:val="00A17C70"/>
    <w:rsid w:val="00A17DD6"/>
    <w:rsid w:val="00A2183A"/>
    <w:rsid w:val="00A2339F"/>
    <w:rsid w:val="00A24A3A"/>
    <w:rsid w:val="00A256BD"/>
    <w:rsid w:val="00A35040"/>
    <w:rsid w:val="00A35490"/>
    <w:rsid w:val="00A35FE8"/>
    <w:rsid w:val="00A41473"/>
    <w:rsid w:val="00A47250"/>
    <w:rsid w:val="00A503B1"/>
    <w:rsid w:val="00A535F7"/>
    <w:rsid w:val="00A55E6C"/>
    <w:rsid w:val="00A5776F"/>
    <w:rsid w:val="00A60E5A"/>
    <w:rsid w:val="00A627D6"/>
    <w:rsid w:val="00A66750"/>
    <w:rsid w:val="00A67D41"/>
    <w:rsid w:val="00A702AA"/>
    <w:rsid w:val="00A70D68"/>
    <w:rsid w:val="00A72427"/>
    <w:rsid w:val="00A74020"/>
    <w:rsid w:val="00A755C1"/>
    <w:rsid w:val="00A75A8F"/>
    <w:rsid w:val="00A75BC0"/>
    <w:rsid w:val="00A77A7C"/>
    <w:rsid w:val="00A8191D"/>
    <w:rsid w:val="00A81BA7"/>
    <w:rsid w:val="00A8355E"/>
    <w:rsid w:val="00A83B73"/>
    <w:rsid w:val="00A86679"/>
    <w:rsid w:val="00A86BE7"/>
    <w:rsid w:val="00A94F61"/>
    <w:rsid w:val="00AA070C"/>
    <w:rsid w:val="00AA1844"/>
    <w:rsid w:val="00AA2A4F"/>
    <w:rsid w:val="00AB3135"/>
    <w:rsid w:val="00AB5DF2"/>
    <w:rsid w:val="00AB776B"/>
    <w:rsid w:val="00AC2C20"/>
    <w:rsid w:val="00AC2F52"/>
    <w:rsid w:val="00AC3DCA"/>
    <w:rsid w:val="00AC5EF0"/>
    <w:rsid w:val="00AD0189"/>
    <w:rsid w:val="00AD0CF1"/>
    <w:rsid w:val="00AD63DF"/>
    <w:rsid w:val="00AD6D9E"/>
    <w:rsid w:val="00AD71BF"/>
    <w:rsid w:val="00AD78DA"/>
    <w:rsid w:val="00AE03A2"/>
    <w:rsid w:val="00AE56DB"/>
    <w:rsid w:val="00AE7680"/>
    <w:rsid w:val="00AF0224"/>
    <w:rsid w:val="00B01079"/>
    <w:rsid w:val="00B05C49"/>
    <w:rsid w:val="00B07D65"/>
    <w:rsid w:val="00B12F19"/>
    <w:rsid w:val="00B13725"/>
    <w:rsid w:val="00B203FB"/>
    <w:rsid w:val="00B20922"/>
    <w:rsid w:val="00B20BC0"/>
    <w:rsid w:val="00B235E8"/>
    <w:rsid w:val="00B238F6"/>
    <w:rsid w:val="00B261A5"/>
    <w:rsid w:val="00B2682A"/>
    <w:rsid w:val="00B2720A"/>
    <w:rsid w:val="00B360A6"/>
    <w:rsid w:val="00B42D79"/>
    <w:rsid w:val="00B44792"/>
    <w:rsid w:val="00B47622"/>
    <w:rsid w:val="00B54E70"/>
    <w:rsid w:val="00B54E74"/>
    <w:rsid w:val="00B55369"/>
    <w:rsid w:val="00B57736"/>
    <w:rsid w:val="00B57C4B"/>
    <w:rsid w:val="00B61CFD"/>
    <w:rsid w:val="00B72B4F"/>
    <w:rsid w:val="00B7368F"/>
    <w:rsid w:val="00B73A18"/>
    <w:rsid w:val="00B73AEE"/>
    <w:rsid w:val="00B73BDA"/>
    <w:rsid w:val="00B754A4"/>
    <w:rsid w:val="00B76C2F"/>
    <w:rsid w:val="00B813C3"/>
    <w:rsid w:val="00B82854"/>
    <w:rsid w:val="00B84403"/>
    <w:rsid w:val="00B86073"/>
    <w:rsid w:val="00B904AB"/>
    <w:rsid w:val="00B90559"/>
    <w:rsid w:val="00B96923"/>
    <w:rsid w:val="00B97B9D"/>
    <w:rsid w:val="00BA0FE0"/>
    <w:rsid w:val="00BA2506"/>
    <w:rsid w:val="00BA3102"/>
    <w:rsid w:val="00BB1421"/>
    <w:rsid w:val="00BB365C"/>
    <w:rsid w:val="00BB4B53"/>
    <w:rsid w:val="00BB5342"/>
    <w:rsid w:val="00BB5875"/>
    <w:rsid w:val="00BB63CE"/>
    <w:rsid w:val="00BB6453"/>
    <w:rsid w:val="00BC0BB2"/>
    <w:rsid w:val="00BC1389"/>
    <w:rsid w:val="00BC18FE"/>
    <w:rsid w:val="00BC21F9"/>
    <w:rsid w:val="00BD1D2A"/>
    <w:rsid w:val="00BD4702"/>
    <w:rsid w:val="00BD5FBD"/>
    <w:rsid w:val="00BE5468"/>
    <w:rsid w:val="00BF28C3"/>
    <w:rsid w:val="00BF6242"/>
    <w:rsid w:val="00BF681C"/>
    <w:rsid w:val="00C01A3E"/>
    <w:rsid w:val="00C01DCF"/>
    <w:rsid w:val="00C0263B"/>
    <w:rsid w:val="00C043A3"/>
    <w:rsid w:val="00C07347"/>
    <w:rsid w:val="00C13EE6"/>
    <w:rsid w:val="00C14182"/>
    <w:rsid w:val="00C20B36"/>
    <w:rsid w:val="00C21ADA"/>
    <w:rsid w:val="00C25E11"/>
    <w:rsid w:val="00C26457"/>
    <w:rsid w:val="00C34911"/>
    <w:rsid w:val="00C40A2B"/>
    <w:rsid w:val="00C40B7C"/>
    <w:rsid w:val="00C42C4C"/>
    <w:rsid w:val="00C4566C"/>
    <w:rsid w:val="00C524CE"/>
    <w:rsid w:val="00C56290"/>
    <w:rsid w:val="00C606F8"/>
    <w:rsid w:val="00C61A53"/>
    <w:rsid w:val="00C62360"/>
    <w:rsid w:val="00C62EE6"/>
    <w:rsid w:val="00C63880"/>
    <w:rsid w:val="00C64F87"/>
    <w:rsid w:val="00C71BFC"/>
    <w:rsid w:val="00C7440D"/>
    <w:rsid w:val="00C75157"/>
    <w:rsid w:val="00C761FB"/>
    <w:rsid w:val="00C774B6"/>
    <w:rsid w:val="00C80FBA"/>
    <w:rsid w:val="00C814C3"/>
    <w:rsid w:val="00C817BF"/>
    <w:rsid w:val="00C844C8"/>
    <w:rsid w:val="00C84C31"/>
    <w:rsid w:val="00C86859"/>
    <w:rsid w:val="00C91717"/>
    <w:rsid w:val="00C91C92"/>
    <w:rsid w:val="00C91DDF"/>
    <w:rsid w:val="00C92B29"/>
    <w:rsid w:val="00C93AD8"/>
    <w:rsid w:val="00C9551E"/>
    <w:rsid w:val="00CA6312"/>
    <w:rsid w:val="00CA68B6"/>
    <w:rsid w:val="00CB0D53"/>
    <w:rsid w:val="00CC0192"/>
    <w:rsid w:val="00CC035E"/>
    <w:rsid w:val="00CC124B"/>
    <w:rsid w:val="00CC29FD"/>
    <w:rsid w:val="00CC4848"/>
    <w:rsid w:val="00CC5B16"/>
    <w:rsid w:val="00CD1B52"/>
    <w:rsid w:val="00CD3A94"/>
    <w:rsid w:val="00CD52F4"/>
    <w:rsid w:val="00CE500B"/>
    <w:rsid w:val="00CE6518"/>
    <w:rsid w:val="00CF2A1D"/>
    <w:rsid w:val="00CF35E7"/>
    <w:rsid w:val="00CF6781"/>
    <w:rsid w:val="00CF70BB"/>
    <w:rsid w:val="00D01982"/>
    <w:rsid w:val="00D02052"/>
    <w:rsid w:val="00D025AB"/>
    <w:rsid w:val="00D065BA"/>
    <w:rsid w:val="00D072EF"/>
    <w:rsid w:val="00D201C6"/>
    <w:rsid w:val="00D230A4"/>
    <w:rsid w:val="00D25F91"/>
    <w:rsid w:val="00D266ED"/>
    <w:rsid w:val="00D27B94"/>
    <w:rsid w:val="00D31513"/>
    <w:rsid w:val="00D31557"/>
    <w:rsid w:val="00D3563A"/>
    <w:rsid w:val="00D400F6"/>
    <w:rsid w:val="00D40F47"/>
    <w:rsid w:val="00D41265"/>
    <w:rsid w:val="00D424C8"/>
    <w:rsid w:val="00D44562"/>
    <w:rsid w:val="00D4460C"/>
    <w:rsid w:val="00D448CE"/>
    <w:rsid w:val="00D45F3C"/>
    <w:rsid w:val="00D4676F"/>
    <w:rsid w:val="00D50E47"/>
    <w:rsid w:val="00D540F9"/>
    <w:rsid w:val="00D550BE"/>
    <w:rsid w:val="00D559CB"/>
    <w:rsid w:val="00D61C1A"/>
    <w:rsid w:val="00D63786"/>
    <w:rsid w:val="00D640A7"/>
    <w:rsid w:val="00D64877"/>
    <w:rsid w:val="00D67004"/>
    <w:rsid w:val="00D675C5"/>
    <w:rsid w:val="00D707DE"/>
    <w:rsid w:val="00D728E3"/>
    <w:rsid w:val="00D77833"/>
    <w:rsid w:val="00D77C08"/>
    <w:rsid w:val="00D83544"/>
    <w:rsid w:val="00D837E4"/>
    <w:rsid w:val="00D841FD"/>
    <w:rsid w:val="00D87A9A"/>
    <w:rsid w:val="00D9103F"/>
    <w:rsid w:val="00D937BB"/>
    <w:rsid w:val="00D96690"/>
    <w:rsid w:val="00D967F9"/>
    <w:rsid w:val="00DA0104"/>
    <w:rsid w:val="00DA0DD0"/>
    <w:rsid w:val="00DA41ED"/>
    <w:rsid w:val="00DA58F3"/>
    <w:rsid w:val="00DA7B32"/>
    <w:rsid w:val="00DB1D43"/>
    <w:rsid w:val="00DB2ACD"/>
    <w:rsid w:val="00DC2568"/>
    <w:rsid w:val="00DC35DD"/>
    <w:rsid w:val="00DC7F8F"/>
    <w:rsid w:val="00DD093A"/>
    <w:rsid w:val="00DD3A2A"/>
    <w:rsid w:val="00DD62C8"/>
    <w:rsid w:val="00DD6596"/>
    <w:rsid w:val="00DD7108"/>
    <w:rsid w:val="00DE1BA3"/>
    <w:rsid w:val="00DE2D33"/>
    <w:rsid w:val="00DE5100"/>
    <w:rsid w:val="00DE553F"/>
    <w:rsid w:val="00DE590D"/>
    <w:rsid w:val="00DE5FE3"/>
    <w:rsid w:val="00DF1C1F"/>
    <w:rsid w:val="00DF1F9D"/>
    <w:rsid w:val="00DF24B8"/>
    <w:rsid w:val="00DF6208"/>
    <w:rsid w:val="00E01419"/>
    <w:rsid w:val="00E0209B"/>
    <w:rsid w:val="00E04D6A"/>
    <w:rsid w:val="00E07385"/>
    <w:rsid w:val="00E07E43"/>
    <w:rsid w:val="00E1265E"/>
    <w:rsid w:val="00E136C8"/>
    <w:rsid w:val="00E15427"/>
    <w:rsid w:val="00E17272"/>
    <w:rsid w:val="00E20FE7"/>
    <w:rsid w:val="00E23AE6"/>
    <w:rsid w:val="00E23B8F"/>
    <w:rsid w:val="00E24020"/>
    <w:rsid w:val="00E263AD"/>
    <w:rsid w:val="00E30032"/>
    <w:rsid w:val="00E30062"/>
    <w:rsid w:val="00E31ADC"/>
    <w:rsid w:val="00E33DE1"/>
    <w:rsid w:val="00E342E6"/>
    <w:rsid w:val="00E405B8"/>
    <w:rsid w:val="00E40F5B"/>
    <w:rsid w:val="00E42460"/>
    <w:rsid w:val="00E4780B"/>
    <w:rsid w:val="00E5539F"/>
    <w:rsid w:val="00E60741"/>
    <w:rsid w:val="00E648B6"/>
    <w:rsid w:val="00E64FF8"/>
    <w:rsid w:val="00E652A1"/>
    <w:rsid w:val="00E72508"/>
    <w:rsid w:val="00E7337C"/>
    <w:rsid w:val="00E77312"/>
    <w:rsid w:val="00E82C84"/>
    <w:rsid w:val="00E83D6C"/>
    <w:rsid w:val="00E858DE"/>
    <w:rsid w:val="00E877F4"/>
    <w:rsid w:val="00E97C20"/>
    <w:rsid w:val="00EA2851"/>
    <w:rsid w:val="00EA59AD"/>
    <w:rsid w:val="00EB31D3"/>
    <w:rsid w:val="00EB5151"/>
    <w:rsid w:val="00EB7A50"/>
    <w:rsid w:val="00EB7DFF"/>
    <w:rsid w:val="00EC0842"/>
    <w:rsid w:val="00EC1150"/>
    <w:rsid w:val="00EC6A7A"/>
    <w:rsid w:val="00EC7622"/>
    <w:rsid w:val="00EC76F1"/>
    <w:rsid w:val="00EC7F89"/>
    <w:rsid w:val="00ED23DB"/>
    <w:rsid w:val="00ED2AF0"/>
    <w:rsid w:val="00ED348E"/>
    <w:rsid w:val="00ED5D9C"/>
    <w:rsid w:val="00EE1036"/>
    <w:rsid w:val="00EE1C4B"/>
    <w:rsid w:val="00EE29CF"/>
    <w:rsid w:val="00EF1177"/>
    <w:rsid w:val="00EF1C40"/>
    <w:rsid w:val="00EF31BF"/>
    <w:rsid w:val="00EF3F34"/>
    <w:rsid w:val="00EF6368"/>
    <w:rsid w:val="00EF6AF3"/>
    <w:rsid w:val="00F0190B"/>
    <w:rsid w:val="00F01AC2"/>
    <w:rsid w:val="00F025E1"/>
    <w:rsid w:val="00F03310"/>
    <w:rsid w:val="00F03E72"/>
    <w:rsid w:val="00F04FC7"/>
    <w:rsid w:val="00F05907"/>
    <w:rsid w:val="00F07B7D"/>
    <w:rsid w:val="00F10C44"/>
    <w:rsid w:val="00F164EB"/>
    <w:rsid w:val="00F208A1"/>
    <w:rsid w:val="00F21ADC"/>
    <w:rsid w:val="00F27E9F"/>
    <w:rsid w:val="00F303C8"/>
    <w:rsid w:val="00F3469B"/>
    <w:rsid w:val="00F34D5F"/>
    <w:rsid w:val="00F3543E"/>
    <w:rsid w:val="00F35B5B"/>
    <w:rsid w:val="00F35EF9"/>
    <w:rsid w:val="00F4046F"/>
    <w:rsid w:val="00F431D4"/>
    <w:rsid w:val="00F56B95"/>
    <w:rsid w:val="00F614E1"/>
    <w:rsid w:val="00F6380C"/>
    <w:rsid w:val="00F63C1B"/>
    <w:rsid w:val="00F63EA5"/>
    <w:rsid w:val="00F64AD9"/>
    <w:rsid w:val="00F64B89"/>
    <w:rsid w:val="00F673C1"/>
    <w:rsid w:val="00F67492"/>
    <w:rsid w:val="00F70D64"/>
    <w:rsid w:val="00F728D8"/>
    <w:rsid w:val="00F731DD"/>
    <w:rsid w:val="00F73D60"/>
    <w:rsid w:val="00F74154"/>
    <w:rsid w:val="00F749F7"/>
    <w:rsid w:val="00F81E9F"/>
    <w:rsid w:val="00F82B11"/>
    <w:rsid w:val="00F8414A"/>
    <w:rsid w:val="00F90E8F"/>
    <w:rsid w:val="00F94AA6"/>
    <w:rsid w:val="00F96AC0"/>
    <w:rsid w:val="00F9777E"/>
    <w:rsid w:val="00FA1E31"/>
    <w:rsid w:val="00FA3567"/>
    <w:rsid w:val="00FA4AB3"/>
    <w:rsid w:val="00FB059C"/>
    <w:rsid w:val="00FB3788"/>
    <w:rsid w:val="00FB73F8"/>
    <w:rsid w:val="00FC609F"/>
    <w:rsid w:val="00FC7AF8"/>
    <w:rsid w:val="00FD4849"/>
    <w:rsid w:val="00FD6A96"/>
    <w:rsid w:val="00FD7444"/>
    <w:rsid w:val="00FD7757"/>
    <w:rsid w:val="00FD786B"/>
    <w:rsid w:val="00FE063B"/>
    <w:rsid w:val="00FE2984"/>
    <w:rsid w:val="00FE3DAC"/>
    <w:rsid w:val="00FF11CE"/>
    <w:rsid w:val="00FF1FFB"/>
    <w:rsid w:val="00FF3430"/>
    <w:rsid w:val="00FF64F0"/>
    <w:rsid w:val="00FF75C9"/>
    <w:rsid w:val="020967C4"/>
    <w:rsid w:val="02937D69"/>
    <w:rsid w:val="029E258E"/>
    <w:rsid w:val="03CFBC33"/>
    <w:rsid w:val="05E89D33"/>
    <w:rsid w:val="06D1F6D8"/>
    <w:rsid w:val="088A04F9"/>
    <w:rsid w:val="089ED2D0"/>
    <w:rsid w:val="0C38B7F0"/>
    <w:rsid w:val="19EB90F7"/>
    <w:rsid w:val="1A3277E9"/>
    <w:rsid w:val="1B366756"/>
    <w:rsid w:val="25EB0A63"/>
    <w:rsid w:val="29404335"/>
    <w:rsid w:val="2F71901F"/>
    <w:rsid w:val="317991FC"/>
    <w:rsid w:val="384A88E2"/>
    <w:rsid w:val="392BBAF3"/>
    <w:rsid w:val="3A74956F"/>
    <w:rsid w:val="3B00728B"/>
    <w:rsid w:val="3D3D64AA"/>
    <w:rsid w:val="3D50D2F1"/>
    <w:rsid w:val="40DD219D"/>
    <w:rsid w:val="41D8C8D6"/>
    <w:rsid w:val="4728FFF6"/>
    <w:rsid w:val="4B6CFB31"/>
    <w:rsid w:val="4BD983E6"/>
    <w:rsid w:val="50BE3531"/>
    <w:rsid w:val="5591A654"/>
    <w:rsid w:val="572D76B5"/>
    <w:rsid w:val="5A1EE4A0"/>
    <w:rsid w:val="5AE3C7C3"/>
    <w:rsid w:val="5BECD492"/>
    <w:rsid w:val="5D16501A"/>
    <w:rsid w:val="6625B45D"/>
    <w:rsid w:val="687FA310"/>
    <w:rsid w:val="712A0514"/>
    <w:rsid w:val="7173F9C0"/>
    <w:rsid w:val="7177FC09"/>
    <w:rsid w:val="72C5D575"/>
    <w:rsid w:val="7410E2B0"/>
    <w:rsid w:val="7461A5D6"/>
    <w:rsid w:val="749CFB9D"/>
    <w:rsid w:val="7984EA81"/>
    <w:rsid w:val="7E6196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A9EA5"/>
  <w15:docId w15:val="{DC4F863F-850D-49D5-9504-AEE27953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D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5755EE"/>
    <w:pPr>
      <w:ind w:left="720"/>
      <w:contextualSpacing/>
    </w:pPr>
  </w:style>
  <w:style w:type="paragraph" w:customStyle="1" w:styleId="Default">
    <w:name w:val="Default"/>
    <w:rsid w:val="00FE063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12BE5"/>
    <w:pPr>
      <w:tabs>
        <w:tab w:val="center" w:pos="4513"/>
        <w:tab w:val="right" w:pos="9026"/>
      </w:tabs>
    </w:pPr>
  </w:style>
  <w:style w:type="character" w:customStyle="1" w:styleId="HeaderChar">
    <w:name w:val="Header Char"/>
    <w:basedOn w:val="DefaultParagraphFont"/>
    <w:link w:val="Header"/>
    <w:uiPriority w:val="99"/>
    <w:rsid w:val="00A12BE5"/>
  </w:style>
  <w:style w:type="paragraph" w:styleId="Footer">
    <w:name w:val="footer"/>
    <w:basedOn w:val="Normal"/>
    <w:link w:val="FooterChar"/>
    <w:uiPriority w:val="99"/>
    <w:unhideWhenUsed/>
    <w:rsid w:val="00A12BE5"/>
    <w:pPr>
      <w:tabs>
        <w:tab w:val="center" w:pos="4513"/>
        <w:tab w:val="right" w:pos="9026"/>
      </w:tabs>
    </w:pPr>
  </w:style>
  <w:style w:type="character" w:customStyle="1" w:styleId="FooterChar">
    <w:name w:val="Footer Char"/>
    <w:basedOn w:val="DefaultParagraphFont"/>
    <w:link w:val="Footer"/>
    <w:uiPriority w:val="99"/>
    <w:rsid w:val="00A12BE5"/>
  </w:style>
  <w:style w:type="character" w:styleId="Hyperlink">
    <w:name w:val="Hyperlink"/>
    <w:basedOn w:val="DefaultParagraphFont"/>
    <w:uiPriority w:val="99"/>
    <w:unhideWhenUsed/>
    <w:rsid w:val="00774633"/>
    <w:rPr>
      <w:color w:val="0000FF" w:themeColor="hyperlink"/>
      <w:u w:val="single"/>
    </w:rPr>
  </w:style>
  <w:style w:type="character" w:customStyle="1" w:styleId="UnresolvedMention1">
    <w:name w:val="Unresolved Mention1"/>
    <w:basedOn w:val="DefaultParagraphFont"/>
    <w:uiPriority w:val="99"/>
    <w:semiHidden/>
    <w:unhideWhenUsed/>
    <w:rsid w:val="00774633"/>
    <w:rPr>
      <w:color w:val="808080"/>
      <w:shd w:val="clear" w:color="auto" w:fill="E6E6E6"/>
    </w:rPr>
  </w:style>
  <w:style w:type="table" w:styleId="TableGrid">
    <w:name w:val="Table Grid"/>
    <w:basedOn w:val="TableNormal"/>
    <w:uiPriority w:val="39"/>
    <w:rsid w:val="00BD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02CD0"/>
    <w:rPr>
      <w:sz w:val="16"/>
      <w:szCs w:val="16"/>
    </w:rPr>
  </w:style>
  <w:style w:type="paragraph" w:styleId="CommentText">
    <w:name w:val="annotation text"/>
    <w:basedOn w:val="Normal"/>
    <w:link w:val="CommentTextChar"/>
    <w:uiPriority w:val="99"/>
    <w:unhideWhenUsed/>
    <w:rsid w:val="00202CD0"/>
    <w:rPr>
      <w:sz w:val="20"/>
      <w:szCs w:val="20"/>
    </w:rPr>
  </w:style>
  <w:style w:type="character" w:customStyle="1" w:styleId="CommentTextChar">
    <w:name w:val="Comment Text Char"/>
    <w:basedOn w:val="DefaultParagraphFont"/>
    <w:link w:val="CommentText"/>
    <w:uiPriority w:val="99"/>
    <w:rsid w:val="00202CD0"/>
    <w:rPr>
      <w:sz w:val="20"/>
      <w:szCs w:val="20"/>
    </w:rPr>
  </w:style>
  <w:style w:type="paragraph" w:styleId="CommentSubject">
    <w:name w:val="annotation subject"/>
    <w:basedOn w:val="CommentText"/>
    <w:next w:val="CommentText"/>
    <w:link w:val="CommentSubjectChar"/>
    <w:uiPriority w:val="99"/>
    <w:semiHidden/>
    <w:unhideWhenUsed/>
    <w:rsid w:val="00202CD0"/>
    <w:rPr>
      <w:b/>
      <w:bCs/>
    </w:rPr>
  </w:style>
  <w:style w:type="character" w:customStyle="1" w:styleId="CommentSubjectChar">
    <w:name w:val="Comment Subject Char"/>
    <w:basedOn w:val="CommentTextChar"/>
    <w:link w:val="CommentSubject"/>
    <w:uiPriority w:val="99"/>
    <w:semiHidden/>
    <w:rsid w:val="00202CD0"/>
    <w:rPr>
      <w:b/>
      <w:bCs/>
      <w:sz w:val="20"/>
      <w:szCs w:val="20"/>
    </w:rPr>
  </w:style>
  <w:style w:type="paragraph" w:styleId="BalloonText">
    <w:name w:val="Balloon Text"/>
    <w:basedOn w:val="Normal"/>
    <w:link w:val="BalloonTextChar"/>
    <w:uiPriority w:val="99"/>
    <w:semiHidden/>
    <w:unhideWhenUsed/>
    <w:rsid w:val="00202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CD0"/>
    <w:rPr>
      <w:rFonts w:ascii="Segoe UI" w:hAnsi="Segoe UI" w:cs="Segoe UI"/>
      <w:sz w:val="18"/>
      <w:szCs w:val="18"/>
    </w:rPr>
  </w:style>
  <w:style w:type="character" w:customStyle="1" w:styleId="UnresolvedMention2">
    <w:name w:val="Unresolved Mention2"/>
    <w:basedOn w:val="DefaultParagraphFont"/>
    <w:uiPriority w:val="99"/>
    <w:semiHidden/>
    <w:unhideWhenUsed/>
    <w:rsid w:val="00C0263B"/>
    <w:rPr>
      <w:color w:val="808080"/>
      <w:shd w:val="clear" w:color="auto" w:fill="E6E6E6"/>
    </w:rPr>
  </w:style>
  <w:style w:type="paragraph" w:customStyle="1" w:styleId="Normal1">
    <w:name w:val="Normal1"/>
    <w:rsid w:val="0029669D"/>
    <w:pPr>
      <w:spacing w:after="0" w:line="240" w:lineRule="auto"/>
    </w:pPr>
    <w:rPr>
      <w:rFonts w:ascii="Times New Roman" w:eastAsia="Times New Roman" w:hAnsi="Times New Roman" w:cs="Times New Roman"/>
      <w:color w:val="000000"/>
      <w:sz w:val="24"/>
      <w:szCs w:val="24"/>
    </w:rPr>
  </w:style>
  <w:style w:type="paragraph" w:customStyle="1" w:styleId="Header1">
    <w:name w:val="Header1"/>
    <w:basedOn w:val="Normal"/>
    <w:link w:val="headerChar0"/>
    <w:qFormat/>
    <w:rsid w:val="00A2339F"/>
    <w:pPr>
      <w:spacing w:before="120" w:after="120"/>
      <w:jc w:val="both"/>
    </w:pPr>
    <w:rPr>
      <w:rFonts w:ascii="Arial" w:hAnsi="Arial" w:cs="Arial"/>
      <w:b/>
      <w:szCs w:val="18"/>
    </w:rPr>
  </w:style>
  <w:style w:type="character" w:customStyle="1" w:styleId="headerChar0">
    <w:name w:val="header Char"/>
    <w:basedOn w:val="DefaultParagraphFont"/>
    <w:link w:val="Header1"/>
    <w:rsid w:val="00A2339F"/>
    <w:rPr>
      <w:rFonts w:ascii="Arial" w:hAnsi="Arial" w:cs="Arial"/>
      <w:b/>
      <w:szCs w:val="18"/>
    </w:rPr>
  </w:style>
  <w:style w:type="character" w:styleId="FollowedHyperlink">
    <w:name w:val="FollowedHyperlink"/>
    <w:basedOn w:val="DefaultParagraphFont"/>
    <w:uiPriority w:val="99"/>
    <w:semiHidden/>
    <w:unhideWhenUsed/>
    <w:rsid w:val="000551FF"/>
    <w:rPr>
      <w:color w:val="800080" w:themeColor="followedHyperlink"/>
      <w:u w:val="single"/>
    </w:rPr>
  </w:style>
  <w:style w:type="character" w:styleId="UnresolvedMention">
    <w:name w:val="Unresolved Mention"/>
    <w:basedOn w:val="DefaultParagraphFont"/>
    <w:uiPriority w:val="99"/>
    <w:unhideWhenUsed/>
    <w:rsid w:val="00647F13"/>
    <w:rPr>
      <w:color w:val="605E5C"/>
      <w:shd w:val="clear" w:color="auto" w:fill="E1DFDD"/>
    </w:rPr>
  </w:style>
  <w:style w:type="character" w:customStyle="1" w:styleId="BodyTextChar">
    <w:name w:val="Body Text Char"/>
    <w:link w:val="BodyText"/>
    <w:hidden/>
    <w:locked/>
    <w:rsid w:val="00B01079"/>
  </w:style>
  <w:style w:type="paragraph" w:styleId="BodyText">
    <w:name w:val="Body Text"/>
    <w:basedOn w:val="Normal"/>
    <w:link w:val="BodyTextChar"/>
    <w:rsid w:val="00B01079"/>
    <w:pPr>
      <w:spacing w:before="120" w:after="120"/>
    </w:pPr>
  </w:style>
  <w:style w:type="character" w:customStyle="1" w:styleId="BodyTextChar1">
    <w:name w:val="Body Text Char1"/>
    <w:basedOn w:val="DefaultParagraphFont"/>
    <w:uiPriority w:val="99"/>
    <w:semiHidden/>
    <w:rsid w:val="00B01079"/>
  </w:style>
  <w:style w:type="paragraph" w:styleId="NormalWeb">
    <w:name w:val="Normal (Web)"/>
    <w:basedOn w:val="Normal"/>
    <w:uiPriority w:val="99"/>
    <w:unhideWhenUsed/>
    <w:rsid w:val="00A35040"/>
    <w:pPr>
      <w:spacing w:before="100" w:beforeAutospacing="1" w:after="100" w:afterAutospacing="1"/>
    </w:pPr>
    <w:rPr>
      <w:lang w:eastAsia="en-GB"/>
    </w:rPr>
  </w:style>
  <w:style w:type="paragraph" w:customStyle="1" w:styleId="DeptBullets">
    <w:name w:val="DeptBullets"/>
    <w:basedOn w:val="Normal"/>
    <w:rsid w:val="00A35040"/>
    <w:pPr>
      <w:widowControl w:val="0"/>
      <w:numPr>
        <w:numId w:val="30"/>
      </w:numPr>
      <w:overflowPunct w:val="0"/>
      <w:autoSpaceDE w:val="0"/>
      <w:autoSpaceDN w:val="0"/>
      <w:adjustRightInd w:val="0"/>
      <w:spacing w:after="240"/>
      <w:textAlignment w:val="baseline"/>
    </w:pPr>
    <w:rPr>
      <w:rFonts w:ascii="Arial" w:hAnsi="Arial"/>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5258C6"/>
  </w:style>
  <w:style w:type="paragraph" w:styleId="FootnoteText">
    <w:name w:val="footnote text"/>
    <w:basedOn w:val="Normal"/>
    <w:link w:val="FootnoteTextChar"/>
    <w:uiPriority w:val="99"/>
    <w:semiHidden/>
    <w:unhideWhenUsed/>
    <w:rsid w:val="005258C6"/>
    <w:rPr>
      <w:rFonts w:ascii="Calibri" w:hAnsi="Calibri" w:cs="Calibri"/>
      <w:sz w:val="20"/>
      <w:szCs w:val="20"/>
    </w:rPr>
  </w:style>
  <w:style w:type="character" w:customStyle="1" w:styleId="FootnoteTextChar">
    <w:name w:val="Footnote Text Char"/>
    <w:basedOn w:val="DefaultParagraphFont"/>
    <w:link w:val="FootnoteText"/>
    <w:uiPriority w:val="99"/>
    <w:semiHidden/>
    <w:rsid w:val="005258C6"/>
    <w:rPr>
      <w:rFonts w:ascii="Calibri" w:hAnsi="Calibri" w:cs="Calibri"/>
      <w:sz w:val="20"/>
      <w:szCs w:val="20"/>
    </w:rPr>
  </w:style>
  <w:style w:type="character" w:styleId="FootnoteReference">
    <w:name w:val="footnote reference"/>
    <w:basedOn w:val="DefaultParagraphFont"/>
    <w:uiPriority w:val="99"/>
    <w:semiHidden/>
    <w:unhideWhenUsed/>
    <w:rsid w:val="005258C6"/>
    <w:rPr>
      <w:vertAlign w:val="superscript"/>
    </w:rPr>
  </w:style>
  <w:style w:type="paragraph" w:customStyle="1" w:styleId="TableParagraph">
    <w:name w:val="Table Paragraph"/>
    <w:basedOn w:val="Normal"/>
    <w:uiPriority w:val="1"/>
    <w:qFormat/>
    <w:rsid w:val="00E72508"/>
    <w:pPr>
      <w:widowControl w:val="0"/>
      <w:autoSpaceDE w:val="0"/>
      <w:autoSpaceDN w:val="0"/>
    </w:pPr>
    <w:rPr>
      <w:rFonts w:ascii="Arial" w:eastAsia="Arial" w:hAnsi="Arial" w:cs="Arial"/>
      <w:lang w:eastAsia="en-GB" w:bidi="en-GB"/>
    </w:rPr>
  </w:style>
  <w:style w:type="character" w:styleId="Strong">
    <w:name w:val="Strong"/>
    <w:basedOn w:val="DefaultParagraphFont"/>
    <w:uiPriority w:val="22"/>
    <w:qFormat/>
    <w:rsid w:val="00A07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9770">
      <w:bodyDiv w:val="1"/>
      <w:marLeft w:val="0"/>
      <w:marRight w:val="0"/>
      <w:marTop w:val="0"/>
      <w:marBottom w:val="0"/>
      <w:divBdr>
        <w:top w:val="none" w:sz="0" w:space="0" w:color="auto"/>
        <w:left w:val="none" w:sz="0" w:space="0" w:color="auto"/>
        <w:bottom w:val="none" w:sz="0" w:space="0" w:color="auto"/>
        <w:right w:val="none" w:sz="0" w:space="0" w:color="auto"/>
      </w:divBdr>
    </w:div>
    <w:div w:id="251545339">
      <w:bodyDiv w:val="1"/>
      <w:marLeft w:val="0"/>
      <w:marRight w:val="0"/>
      <w:marTop w:val="0"/>
      <w:marBottom w:val="0"/>
      <w:divBdr>
        <w:top w:val="none" w:sz="0" w:space="0" w:color="auto"/>
        <w:left w:val="none" w:sz="0" w:space="0" w:color="auto"/>
        <w:bottom w:val="none" w:sz="0" w:space="0" w:color="auto"/>
        <w:right w:val="none" w:sz="0" w:space="0" w:color="auto"/>
      </w:divBdr>
    </w:div>
    <w:div w:id="257258289">
      <w:bodyDiv w:val="1"/>
      <w:marLeft w:val="0"/>
      <w:marRight w:val="0"/>
      <w:marTop w:val="0"/>
      <w:marBottom w:val="0"/>
      <w:divBdr>
        <w:top w:val="none" w:sz="0" w:space="0" w:color="auto"/>
        <w:left w:val="none" w:sz="0" w:space="0" w:color="auto"/>
        <w:bottom w:val="none" w:sz="0" w:space="0" w:color="auto"/>
        <w:right w:val="none" w:sz="0" w:space="0" w:color="auto"/>
      </w:divBdr>
    </w:div>
    <w:div w:id="368383277">
      <w:bodyDiv w:val="1"/>
      <w:marLeft w:val="0"/>
      <w:marRight w:val="0"/>
      <w:marTop w:val="0"/>
      <w:marBottom w:val="0"/>
      <w:divBdr>
        <w:top w:val="none" w:sz="0" w:space="0" w:color="auto"/>
        <w:left w:val="none" w:sz="0" w:space="0" w:color="auto"/>
        <w:bottom w:val="none" w:sz="0" w:space="0" w:color="auto"/>
        <w:right w:val="none" w:sz="0" w:space="0" w:color="auto"/>
      </w:divBdr>
    </w:div>
    <w:div w:id="370964333">
      <w:bodyDiv w:val="1"/>
      <w:marLeft w:val="0"/>
      <w:marRight w:val="0"/>
      <w:marTop w:val="0"/>
      <w:marBottom w:val="0"/>
      <w:divBdr>
        <w:top w:val="none" w:sz="0" w:space="0" w:color="auto"/>
        <w:left w:val="none" w:sz="0" w:space="0" w:color="auto"/>
        <w:bottom w:val="none" w:sz="0" w:space="0" w:color="auto"/>
        <w:right w:val="none" w:sz="0" w:space="0" w:color="auto"/>
      </w:divBdr>
    </w:div>
    <w:div w:id="383866847">
      <w:bodyDiv w:val="1"/>
      <w:marLeft w:val="0"/>
      <w:marRight w:val="0"/>
      <w:marTop w:val="0"/>
      <w:marBottom w:val="0"/>
      <w:divBdr>
        <w:top w:val="none" w:sz="0" w:space="0" w:color="auto"/>
        <w:left w:val="none" w:sz="0" w:space="0" w:color="auto"/>
        <w:bottom w:val="none" w:sz="0" w:space="0" w:color="auto"/>
        <w:right w:val="none" w:sz="0" w:space="0" w:color="auto"/>
      </w:divBdr>
    </w:div>
    <w:div w:id="441845193">
      <w:bodyDiv w:val="1"/>
      <w:marLeft w:val="0"/>
      <w:marRight w:val="0"/>
      <w:marTop w:val="0"/>
      <w:marBottom w:val="0"/>
      <w:divBdr>
        <w:top w:val="none" w:sz="0" w:space="0" w:color="auto"/>
        <w:left w:val="none" w:sz="0" w:space="0" w:color="auto"/>
        <w:bottom w:val="none" w:sz="0" w:space="0" w:color="auto"/>
        <w:right w:val="none" w:sz="0" w:space="0" w:color="auto"/>
      </w:divBdr>
    </w:div>
    <w:div w:id="499589168">
      <w:bodyDiv w:val="1"/>
      <w:marLeft w:val="0"/>
      <w:marRight w:val="0"/>
      <w:marTop w:val="0"/>
      <w:marBottom w:val="0"/>
      <w:divBdr>
        <w:top w:val="none" w:sz="0" w:space="0" w:color="auto"/>
        <w:left w:val="none" w:sz="0" w:space="0" w:color="auto"/>
        <w:bottom w:val="none" w:sz="0" w:space="0" w:color="auto"/>
        <w:right w:val="none" w:sz="0" w:space="0" w:color="auto"/>
      </w:divBdr>
    </w:div>
    <w:div w:id="551884354">
      <w:bodyDiv w:val="1"/>
      <w:marLeft w:val="0"/>
      <w:marRight w:val="0"/>
      <w:marTop w:val="0"/>
      <w:marBottom w:val="0"/>
      <w:divBdr>
        <w:top w:val="none" w:sz="0" w:space="0" w:color="auto"/>
        <w:left w:val="none" w:sz="0" w:space="0" w:color="auto"/>
        <w:bottom w:val="none" w:sz="0" w:space="0" w:color="auto"/>
        <w:right w:val="none" w:sz="0" w:space="0" w:color="auto"/>
      </w:divBdr>
    </w:div>
    <w:div w:id="885606140">
      <w:bodyDiv w:val="1"/>
      <w:marLeft w:val="0"/>
      <w:marRight w:val="0"/>
      <w:marTop w:val="0"/>
      <w:marBottom w:val="0"/>
      <w:divBdr>
        <w:top w:val="none" w:sz="0" w:space="0" w:color="auto"/>
        <w:left w:val="none" w:sz="0" w:space="0" w:color="auto"/>
        <w:bottom w:val="none" w:sz="0" w:space="0" w:color="auto"/>
        <w:right w:val="none" w:sz="0" w:space="0" w:color="auto"/>
      </w:divBdr>
    </w:div>
    <w:div w:id="947932256">
      <w:bodyDiv w:val="1"/>
      <w:marLeft w:val="0"/>
      <w:marRight w:val="0"/>
      <w:marTop w:val="0"/>
      <w:marBottom w:val="0"/>
      <w:divBdr>
        <w:top w:val="none" w:sz="0" w:space="0" w:color="auto"/>
        <w:left w:val="none" w:sz="0" w:space="0" w:color="auto"/>
        <w:bottom w:val="none" w:sz="0" w:space="0" w:color="auto"/>
        <w:right w:val="none" w:sz="0" w:space="0" w:color="auto"/>
      </w:divBdr>
    </w:div>
    <w:div w:id="953832459">
      <w:bodyDiv w:val="1"/>
      <w:marLeft w:val="0"/>
      <w:marRight w:val="0"/>
      <w:marTop w:val="0"/>
      <w:marBottom w:val="0"/>
      <w:divBdr>
        <w:top w:val="none" w:sz="0" w:space="0" w:color="auto"/>
        <w:left w:val="none" w:sz="0" w:space="0" w:color="auto"/>
        <w:bottom w:val="none" w:sz="0" w:space="0" w:color="auto"/>
        <w:right w:val="none" w:sz="0" w:space="0" w:color="auto"/>
      </w:divBdr>
    </w:div>
    <w:div w:id="971638562">
      <w:bodyDiv w:val="1"/>
      <w:marLeft w:val="0"/>
      <w:marRight w:val="0"/>
      <w:marTop w:val="0"/>
      <w:marBottom w:val="0"/>
      <w:divBdr>
        <w:top w:val="none" w:sz="0" w:space="0" w:color="auto"/>
        <w:left w:val="none" w:sz="0" w:space="0" w:color="auto"/>
        <w:bottom w:val="none" w:sz="0" w:space="0" w:color="auto"/>
        <w:right w:val="none" w:sz="0" w:space="0" w:color="auto"/>
      </w:divBdr>
    </w:div>
    <w:div w:id="982731540">
      <w:bodyDiv w:val="1"/>
      <w:marLeft w:val="0"/>
      <w:marRight w:val="0"/>
      <w:marTop w:val="0"/>
      <w:marBottom w:val="0"/>
      <w:divBdr>
        <w:top w:val="none" w:sz="0" w:space="0" w:color="auto"/>
        <w:left w:val="none" w:sz="0" w:space="0" w:color="auto"/>
        <w:bottom w:val="none" w:sz="0" w:space="0" w:color="auto"/>
        <w:right w:val="none" w:sz="0" w:space="0" w:color="auto"/>
      </w:divBdr>
    </w:div>
    <w:div w:id="990139989">
      <w:bodyDiv w:val="1"/>
      <w:marLeft w:val="0"/>
      <w:marRight w:val="0"/>
      <w:marTop w:val="0"/>
      <w:marBottom w:val="0"/>
      <w:divBdr>
        <w:top w:val="none" w:sz="0" w:space="0" w:color="auto"/>
        <w:left w:val="none" w:sz="0" w:space="0" w:color="auto"/>
        <w:bottom w:val="none" w:sz="0" w:space="0" w:color="auto"/>
        <w:right w:val="none" w:sz="0" w:space="0" w:color="auto"/>
      </w:divBdr>
    </w:div>
    <w:div w:id="1043284980">
      <w:bodyDiv w:val="1"/>
      <w:marLeft w:val="0"/>
      <w:marRight w:val="0"/>
      <w:marTop w:val="0"/>
      <w:marBottom w:val="0"/>
      <w:divBdr>
        <w:top w:val="none" w:sz="0" w:space="0" w:color="auto"/>
        <w:left w:val="none" w:sz="0" w:space="0" w:color="auto"/>
        <w:bottom w:val="none" w:sz="0" w:space="0" w:color="auto"/>
        <w:right w:val="none" w:sz="0" w:space="0" w:color="auto"/>
      </w:divBdr>
    </w:div>
    <w:div w:id="1055082124">
      <w:bodyDiv w:val="1"/>
      <w:marLeft w:val="0"/>
      <w:marRight w:val="0"/>
      <w:marTop w:val="0"/>
      <w:marBottom w:val="0"/>
      <w:divBdr>
        <w:top w:val="none" w:sz="0" w:space="0" w:color="auto"/>
        <w:left w:val="none" w:sz="0" w:space="0" w:color="auto"/>
        <w:bottom w:val="none" w:sz="0" w:space="0" w:color="auto"/>
        <w:right w:val="none" w:sz="0" w:space="0" w:color="auto"/>
      </w:divBdr>
    </w:div>
    <w:div w:id="1175457454">
      <w:bodyDiv w:val="1"/>
      <w:marLeft w:val="0"/>
      <w:marRight w:val="0"/>
      <w:marTop w:val="0"/>
      <w:marBottom w:val="0"/>
      <w:divBdr>
        <w:top w:val="none" w:sz="0" w:space="0" w:color="auto"/>
        <w:left w:val="none" w:sz="0" w:space="0" w:color="auto"/>
        <w:bottom w:val="none" w:sz="0" w:space="0" w:color="auto"/>
        <w:right w:val="none" w:sz="0" w:space="0" w:color="auto"/>
      </w:divBdr>
    </w:div>
    <w:div w:id="1229419015">
      <w:bodyDiv w:val="1"/>
      <w:marLeft w:val="0"/>
      <w:marRight w:val="0"/>
      <w:marTop w:val="0"/>
      <w:marBottom w:val="0"/>
      <w:divBdr>
        <w:top w:val="none" w:sz="0" w:space="0" w:color="auto"/>
        <w:left w:val="none" w:sz="0" w:space="0" w:color="auto"/>
        <w:bottom w:val="none" w:sz="0" w:space="0" w:color="auto"/>
        <w:right w:val="none" w:sz="0" w:space="0" w:color="auto"/>
      </w:divBdr>
    </w:div>
    <w:div w:id="1295722228">
      <w:bodyDiv w:val="1"/>
      <w:marLeft w:val="0"/>
      <w:marRight w:val="0"/>
      <w:marTop w:val="0"/>
      <w:marBottom w:val="0"/>
      <w:divBdr>
        <w:top w:val="none" w:sz="0" w:space="0" w:color="auto"/>
        <w:left w:val="none" w:sz="0" w:space="0" w:color="auto"/>
        <w:bottom w:val="none" w:sz="0" w:space="0" w:color="auto"/>
        <w:right w:val="none" w:sz="0" w:space="0" w:color="auto"/>
      </w:divBdr>
    </w:div>
    <w:div w:id="1322614520">
      <w:bodyDiv w:val="1"/>
      <w:marLeft w:val="0"/>
      <w:marRight w:val="0"/>
      <w:marTop w:val="0"/>
      <w:marBottom w:val="0"/>
      <w:divBdr>
        <w:top w:val="none" w:sz="0" w:space="0" w:color="auto"/>
        <w:left w:val="none" w:sz="0" w:space="0" w:color="auto"/>
        <w:bottom w:val="none" w:sz="0" w:space="0" w:color="auto"/>
        <w:right w:val="none" w:sz="0" w:space="0" w:color="auto"/>
      </w:divBdr>
    </w:div>
    <w:div w:id="1400054225">
      <w:bodyDiv w:val="1"/>
      <w:marLeft w:val="0"/>
      <w:marRight w:val="0"/>
      <w:marTop w:val="0"/>
      <w:marBottom w:val="0"/>
      <w:divBdr>
        <w:top w:val="none" w:sz="0" w:space="0" w:color="auto"/>
        <w:left w:val="none" w:sz="0" w:space="0" w:color="auto"/>
        <w:bottom w:val="none" w:sz="0" w:space="0" w:color="auto"/>
        <w:right w:val="none" w:sz="0" w:space="0" w:color="auto"/>
      </w:divBdr>
    </w:div>
    <w:div w:id="14246416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555504420">
      <w:bodyDiv w:val="1"/>
      <w:marLeft w:val="0"/>
      <w:marRight w:val="0"/>
      <w:marTop w:val="0"/>
      <w:marBottom w:val="0"/>
      <w:divBdr>
        <w:top w:val="none" w:sz="0" w:space="0" w:color="auto"/>
        <w:left w:val="none" w:sz="0" w:space="0" w:color="auto"/>
        <w:bottom w:val="none" w:sz="0" w:space="0" w:color="auto"/>
        <w:right w:val="none" w:sz="0" w:space="0" w:color="auto"/>
      </w:divBdr>
    </w:div>
    <w:div w:id="1642156168">
      <w:bodyDiv w:val="1"/>
      <w:marLeft w:val="0"/>
      <w:marRight w:val="0"/>
      <w:marTop w:val="0"/>
      <w:marBottom w:val="0"/>
      <w:divBdr>
        <w:top w:val="none" w:sz="0" w:space="0" w:color="auto"/>
        <w:left w:val="none" w:sz="0" w:space="0" w:color="auto"/>
        <w:bottom w:val="none" w:sz="0" w:space="0" w:color="auto"/>
        <w:right w:val="none" w:sz="0" w:space="0" w:color="auto"/>
      </w:divBdr>
    </w:div>
    <w:div w:id="1884708754">
      <w:bodyDiv w:val="1"/>
      <w:marLeft w:val="0"/>
      <w:marRight w:val="0"/>
      <w:marTop w:val="0"/>
      <w:marBottom w:val="0"/>
      <w:divBdr>
        <w:top w:val="none" w:sz="0" w:space="0" w:color="auto"/>
        <w:left w:val="none" w:sz="0" w:space="0" w:color="auto"/>
        <w:bottom w:val="none" w:sz="0" w:space="0" w:color="auto"/>
        <w:right w:val="none" w:sz="0" w:space="0" w:color="auto"/>
      </w:divBdr>
    </w:div>
    <w:div w:id="1925652342">
      <w:bodyDiv w:val="1"/>
      <w:marLeft w:val="0"/>
      <w:marRight w:val="0"/>
      <w:marTop w:val="0"/>
      <w:marBottom w:val="0"/>
      <w:divBdr>
        <w:top w:val="none" w:sz="0" w:space="0" w:color="auto"/>
        <w:left w:val="none" w:sz="0" w:space="0" w:color="auto"/>
        <w:bottom w:val="none" w:sz="0" w:space="0" w:color="auto"/>
        <w:right w:val="none" w:sz="0" w:space="0" w:color="auto"/>
      </w:divBdr>
    </w:div>
    <w:div w:id="1953440800">
      <w:bodyDiv w:val="1"/>
      <w:marLeft w:val="0"/>
      <w:marRight w:val="0"/>
      <w:marTop w:val="0"/>
      <w:marBottom w:val="0"/>
      <w:divBdr>
        <w:top w:val="none" w:sz="0" w:space="0" w:color="auto"/>
        <w:left w:val="none" w:sz="0" w:space="0" w:color="auto"/>
        <w:bottom w:val="none" w:sz="0" w:space="0" w:color="auto"/>
        <w:right w:val="none" w:sz="0" w:space="0" w:color="auto"/>
      </w:divBdr>
    </w:div>
    <w:div w:id="19787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atermanchester-ca.gov.uk/what-we-do/economy/social-value-can-make-greater-manchester-a-better-pla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stituteforapprenticeships.org/occupational-ma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C3556BB3A86E44B5868BACFA979A79" ma:contentTypeVersion="" ma:contentTypeDescription="Create a new document." ma:contentTypeScope="" ma:versionID="810917524bd9a84c179cb0c0ecccc7e0">
  <xsd:schema xmlns:xsd="http://www.w3.org/2001/XMLSchema" xmlns:xs="http://www.w3.org/2001/XMLSchema" xmlns:p="http://schemas.microsoft.com/office/2006/metadata/properties" xmlns:ns2="B851E285-704E-41DB-B6DD-3279A81F6EF8" xmlns:ns3="9f1c38d4-9506-4b5e-b7bb-15f28eaa6dc7" xmlns:ns4="b851e285-704e-41db-b6dd-3279a81f6ef8" targetNamespace="http://schemas.microsoft.com/office/2006/metadata/properties" ma:root="true" ma:fieldsID="2f7afe0cd747f77c725d0c66e3ae9773" ns2:_="" ns3:_="" ns4:_="">
    <xsd:import namespace="B851E285-704E-41DB-B6DD-3279A81F6EF8"/>
    <xsd:import namespace="9f1c38d4-9506-4b5e-b7bb-15f28eaa6dc7"/>
    <xsd:import namespace="b851e285-704e-41db-b6dd-3279a81f6e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E285-704E-41DB-B6DD-3279A81F6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c38d4-9506-4b5e-b7bb-15f28eaa6d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1e285-704e-41db-b6dd-3279a81f6ef8" elementFormDefault="qualified">
    <xsd:import namespace="http://schemas.microsoft.com/office/2006/documentManagement/types"/>
    <xsd:import namespace="http://schemas.microsoft.com/office/infopath/2007/PartnerControls"/>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F3C87-3BC8-F541-A341-338767E2BC5C}">
  <ds:schemaRefs>
    <ds:schemaRef ds:uri="http://schemas.openxmlformats.org/officeDocument/2006/bibliography"/>
  </ds:schemaRefs>
</ds:datastoreItem>
</file>

<file path=customXml/itemProps2.xml><?xml version="1.0" encoding="utf-8"?>
<ds:datastoreItem xmlns:ds="http://schemas.openxmlformats.org/officeDocument/2006/customXml" ds:itemID="{E24E2F3A-FA94-46BE-9B36-A2A264E23429}">
  <ds:schemaRefs>
    <ds:schemaRef ds:uri="http://schemas.microsoft.com/sharepoint/v3/contenttype/forms"/>
  </ds:schemaRefs>
</ds:datastoreItem>
</file>

<file path=customXml/itemProps3.xml><?xml version="1.0" encoding="utf-8"?>
<ds:datastoreItem xmlns:ds="http://schemas.openxmlformats.org/officeDocument/2006/customXml" ds:itemID="{35AB9742-3919-49E6-BE40-B29AD4AB3E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F89D44-F1A7-48AE-AD49-B9A8982E4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E285-704E-41DB-B6DD-3279A81F6EF8"/>
    <ds:schemaRef ds:uri="9f1c38d4-9506-4b5e-b7bb-15f28eaa6dc7"/>
    <ds:schemaRef ds:uri="b851e285-704e-41db-b6dd-3279a81f6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Paul (Growth Company)</dc:creator>
  <cp:keywords/>
  <cp:lastModifiedBy>zoe best</cp:lastModifiedBy>
  <cp:revision>4</cp:revision>
  <dcterms:created xsi:type="dcterms:W3CDTF">2022-03-30T10:21:00Z</dcterms:created>
  <dcterms:modified xsi:type="dcterms:W3CDTF">2022-03-30T10:35:00Z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0x010100FDC3556BB3A86E44B5868BACFA979A79</vt:lpwstr>
  </property>
  <property fmtid="{D5CDD505-2E9C-101B-9397-08002B2CF9AE}" pid="3" name="MSIP_Label_d84fd321-771b-467b-ac76-e73d61e8af09_Enabled">
    <vt:lpwstr>True</vt:lpwstr>
  </property>
  <property fmtid="{D5CDD505-2E9C-101B-9397-08002B2CF9AE}" pid="4" name="MSIP_Label_d84fd321-771b-467b-ac76-e73d61e8af09_SiteId">
    <vt:lpwstr>08103169-4a6e-4778-9735-09cc96096d8f</vt:lpwstr>
  </property>
  <property fmtid="{D5CDD505-2E9C-101B-9397-08002B2CF9AE}" pid="5" name="MSIP_Label_d84fd321-771b-467b-ac76-e73d61e8af09_Owner">
    <vt:lpwstr>Karen.Sellors@growthco.uk</vt:lpwstr>
  </property>
  <property fmtid="{D5CDD505-2E9C-101B-9397-08002B2CF9AE}" pid="6" name="MSIP_Label_d84fd321-771b-467b-ac76-e73d61e8af09_SetDate">
    <vt:lpwstr>2021-07-27T09:18:20.4534875Z</vt:lpwstr>
  </property>
  <property fmtid="{D5CDD505-2E9C-101B-9397-08002B2CF9AE}" pid="7" name="MSIP_Label_d84fd321-771b-467b-ac76-e73d61e8af09_Name">
    <vt:lpwstr>Public</vt:lpwstr>
  </property>
  <property fmtid="{D5CDD505-2E9C-101B-9397-08002B2CF9AE}" pid="8" name="MSIP_Label_d84fd321-771b-467b-ac76-e73d61e8af09_Application">
    <vt:lpwstr>Microsoft Azure Information Protection</vt:lpwstr>
  </property>
  <property fmtid="{D5CDD505-2E9C-101B-9397-08002B2CF9AE}" pid="9" name="MSIP_Label_d84fd321-771b-467b-ac76-e73d61e8af09_ActionId">
    <vt:lpwstr>a297b6bb-a8a0-48ab-99ec-3c89ea68face</vt:lpwstr>
  </property>
  <property fmtid="{D5CDD505-2E9C-101B-9397-08002B2CF9AE}" pid="10" name="MSIP_Label_d84fd321-771b-467b-ac76-e73d61e8af09_Extended_MSFT_Method">
    <vt:lpwstr>Manual</vt:lpwstr>
  </property>
  <property fmtid="{D5CDD505-2E9C-101B-9397-08002B2CF9AE}" pid="11" name="Sensitivity">
    <vt:lpwstr>Public</vt:lpwstr>
  </property>
</Properties>
</file>